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1F" w:rsidRDefault="00166C1F" w:rsidP="00166C1F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1C7643" wp14:editId="56F1DF53">
                <wp:simplePos x="0" y="0"/>
                <wp:positionH relativeFrom="column">
                  <wp:posOffset>-24765</wp:posOffset>
                </wp:positionH>
                <wp:positionV relativeFrom="paragraph">
                  <wp:posOffset>40005</wp:posOffset>
                </wp:positionV>
                <wp:extent cx="6238875" cy="360000"/>
                <wp:effectExtent l="0" t="0" r="2857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60000"/>
                        </a:xfrm>
                        <a:prstGeom prst="rect">
                          <a:avLst/>
                        </a:prstGeom>
                        <a:solidFill>
                          <a:srgbClr val="FFD800"/>
                        </a:solidFill>
                        <a:ln w="6350">
                          <a:solidFill>
                            <a:srgbClr val="EAC9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8A6" w:rsidRPr="00075832" w:rsidRDefault="009B48BC" w:rsidP="00075832">
                            <w:pPr>
                              <w:pStyle w:val="Title"/>
                            </w:pPr>
                            <w:r>
                              <w:t>completion of Paediatric logbook in Overseas Emergency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C76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95pt;margin-top:3.15pt;width:491.2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" fillcolor="#ffd800" strokecolor="#eac900" strokeweight=".5pt">
                <v:textbox>
                  <w:txbxContent>
                    <w:p w:rsidR="00F528A6" w:rsidRPr="00075832" w:rsidRDefault="009B48BC" w:rsidP="00075832">
                      <w:pPr>
                        <w:pStyle w:val="Title"/>
                      </w:pPr>
                      <w:r>
                        <w:t>completion of Paediatric logbook in Overseas Emergency department</w:t>
                      </w:r>
                    </w:p>
                  </w:txbxContent>
                </v:textbox>
              </v:shape>
            </w:pict>
          </mc:Fallback>
        </mc:AlternateContent>
      </w:r>
    </w:p>
    <w:p w:rsidR="00166C1F" w:rsidRDefault="00166C1F" w:rsidP="00166C1F"/>
    <w:p w:rsidR="00166C1F" w:rsidRDefault="00166C1F" w:rsidP="00166C1F"/>
    <w:p w:rsidR="009B48BC" w:rsidRDefault="009B48BC" w:rsidP="009B48BC"/>
    <w:p w:rsidR="009B48BC" w:rsidRDefault="00555B13" w:rsidP="009B48BC">
      <w:pPr>
        <w:pStyle w:val="Heading3"/>
        <w:jc w:val="center"/>
      </w:pPr>
      <w:r>
        <w:t>Council</w:t>
      </w:r>
      <w:r w:rsidR="009B48BC" w:rsidRPr="00392463">
        <w:t xml:space="preserve"> of Education </w:t>
      </w:r>
      <w:r w:rsidR="009B48BC">
        <w:t xml:space="preserve">approval </w:t>
      </w:r>
      <w:r w:rsidR="009B48BC" w:rsidRPr="00392463">
        <w:t>must be obtained PRIOR TO commencement of the term.</w:t>
      </w:r>
    </w:p>
    <w:p w:rsidR="009B48BC" w:rsidRPr="009B48BC" w:rsidRDefault="009B48BC" w:rsidP="009B48BC">
      <w:pPr>
        <w:tabs>
          <w:tab w:val="left" w:pos="1620"/>
        </w:tabs>
        <w:spacing w:before="240" w:after="120"/>
        <w:jc w:val="center"/>
        <w:rPr>
          <w:sz w:val="20"/>
          <w:szCs w:val="20"/>
          <w:lang w:eastAsia="en-AU"/>
        </w:rPr>
      </w:pPr>
      <w:r w:rsidRPr="009B48BC">
        <w:rPr>
          <w:sz w:val="20"/>
          <w:szCs w:val="20"/>
          <w:lang w:eastAsia="en-AU"/>
        </w:rPr>
        <w:t>NB:  For paediatric logbook purposes, “paediatric patient” means a patient aged 15 years or less.</w:t>
      </w:r>
    </w:p>
    <w:p w:rsidR="005059D4" w:rsidRDefault="005059D4" w:rsidP="005059D4">
      <w:pPr>
        <w:rPr>
          <w:lang w:eastAsia="en-A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06"/>
        <w:gridCol w:w="5532"/>
        <w:gridCol w:w="1280"/>
        <w:gridCol w:w="1229"/>
      </w:tblGrid>
      <w:tr w:rsidR="009B48BC" w:rsidRPr="009B48BC" w:rsidTr="009B48BC">
        <w:trPr>
          <w:cantSplit/>
          <w:trHeight w:val="510"/>
        </w:trPr>
        <w:tc>
          <w:tcPr>
            <w:tcW w:w="917" w:type="pct"/>
            <w:vAlign w:val="bottom"/>
          </w:tcPr>
          <w:p w:rsidR="009B48BC" w:rsidRPr="009B48BC" w:rsidRDefault="009B48BC" w:rsidP="009B48BC">
            <w:pPr>
              <w:tabs>
                <w:tab w:val="right" w:leader="dot" w:pos="9360"/>
              </w:tabs>
              <w:rPr>
                <w:sz w:val="18"/>
                <w:szCs w:val="18"/>
                <w:lang w:eastAsia="en-AU"/>
              </w:rPr>
            </w:pPr>
            <w:r w:rsidRPr="009B48BC">
              <w:rPr>
                <w:sz w:val="18"/>
                <w:szCs w:val="18"/>
                <w:lang w:eastAsia="en-AU"/>
              </w:rPr>
              <w:t>Name of Trainee:</w:t>
            </w:r>
          </w:p>
        </w:tc>
        <w:tc>
          <w:tcPr>
            <w:tcW w:w="2809" w:type="pct"/>
            <w:tcBorders>
              <w:bottom w:val="dotted" w:sz="4" w:space="0" w:color="auto"/>
            </w:tcBorders>
            <w:vAlign w:val="bottom"/>
          </w:tcPr>
          <w:p w:rsidR="009B48BC" w:rsidRPr="009B48BC" w:rsidRDefault="009B48BC" w:rsidP="009B48BC">
            <w:pPr>
              <w:tabs>
                <w:tab w:val="left" w:pos="992"/>
                <w:tab w:val="left" w:leader="dot" w:pos="6300"/>
                <w:tab w:val="left" w:pos="6480"/>
                <w:tab w:val="right" w:leader="dot" w:pos="9360"/>
              </w:tabs>
              <w:rPr>
                <w:sz w:val="18"/>
                <w:szCs w:val="18"/>
                <w:lang w:eastAsia="en-AU"/>
              </w:rPr>
            </w:pPr>
          </w:p>
        </w:tc>
        <w:tc>
          <w:tcPr>
            <w:tcW w:w="650" w:type="pct"/>
            <w:vAlign w:val="bottom"/>
          </w:tcPr>
          <w:p w:rsidR="009B48BC" w:rsidRPr="009B48BC" w:rsidRDefault="009B48BC" w:rsidP="009B48BC">
            <w:pPr>
              <w:tabs>
                <w:tab w:val="left" w:pos="992"/>
                <w:tab w:val="left" w:leader="dot" w:pos="6300"/>
                <w:tab w:val="left" w:pos="6480"/>
                <w:tab w:val="right" w:leader="dot" w:pos="9360"/>
              </w:tabs>
              <w:jc w:val="right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Membership Number</w:t>
            </w:r>
            <w:r w:rsidRPr="009B48BC">
              <w:rPr>
                <w:sz w:val="18"/>
                <w:szCs w:val="18"/>
                <w:lang w:eastAsia="en-AU"/>
              </w:rPr>
              <w:t>:</w:t>
            </w:r>
          </w:p>
        </w:tc>
        <w:tc>
          <w:tcPr>
            <w:tcW w:w="624" w:type="pct"/>
            <w:tcBorders>
              <w:bottom w:val="dotted" w:sz="4" w:space="0" w:color="auto"/>
            </w:tcBorders>
            <w:vAlign w:val="bottom"/>
          </w:tcPr>
          <w:p w:rsidR="009B48BC" w:rsidRPr="009B48BC" w:rsidRDefault="009B48BC" w:rsidP="009B48BC">
            <w:pPr>
              <w:tabs>
                <w:tab w:val="left" w:pos="992"/>
                <w:tab w:val="left" w:leader="dot" w:pos="6300"/>
                <w:tab w:val="left" w:pos="6480"/>
                <w:tab w:val="right" w:leader="dot" w:pos="9360"/>
              </w:tabs>
              <w:rPr>
                <w:sz w:val="18"/>
                <w:szCs w:val="18"/>
                <w:lang w:eastAsia="en-AU"/>
              </w:rPr>
            </w:pPr>
          </w:p>
        </w:tc>
      </w:tr>
      <w:tr w:rsidR="009B48BC" w:rsidRPr="009B48BC" w:rsidTr="009B48BC">
        <w:trPr>
          <w:cantSplit/>
          <w:trHeight w:val="510"/>
        </w:trPr>
        <w:tc>
          <w:tcPr>
            <w:tcW w:w="917" w:type="pct"/>
            <w:vAlign w:val="bottom"/>
          </w:tcPr>
          <w:p w:rsidR="009B48BC" w:rsidRPr="009B48BC" w:rsidRDefault="009B48BC" w:rsidP="009B48BC">
            <w:pPr>
              <w:tabs>
                <w:tab w:val="right" w:leader="dot" w:pos="9360"/>
              </w:tabs>
              <w:rPr>
                <w:sz w:val="18"/>
                <w:szCs w:val="18"/>
                <w:lang w:eastAsia="en-AU"/>
              </w:rPr>
            </w:pPr>
            <w:r w:rsidRPr="009B48BC">
              <w:rPr>
                <w:sz w:val="18"/>
                <w:szCs w:val="18"/>
                <w:lang w:eastAsia="en-AU"/>
              </w:rPr>
              <w:t>Name of Hospital:</w:t>
            </w:r>
          </w:p>
        </w:tc>
        <w:tc>
          <w:tcPr>
            <w:tcW w:w="4083" w:type="pct"/>
            <w:gridSpan w:val="3"/>
            <w:tcBorders>
              <w:bottom w:val="dotted" w:sz="4" w:space="0" w:color="auto"/>
            </w:tcBorders>
            <w:vAlign w:val="bottom"/>
          </w:tcPr>
          <w:p w:rsidR="009B48BC" w:rsidRPr="009B48BC" w:rsidRDefault="009B48BC" w:rsidP="009B48BC">
            <w:pPr>
              <w:tabs>
                <w:tab w:val="left" w:pos="992"/>
                <w:tab w:val="left" w:leader="dot" w:pos="6300"/>
                <w:tab w:val="left" w:pos="6480"/>
                <w:tab w:val="right" w:leader="dot" w:pos="9360"/>
              </w:tabs>
              <w:rPr>
                <w:sz w:val="18"/>
                <w:szCs w:val="18"/>
                <w:lang w:eastAsia="en-AU"/>
              </w:rPr>
            </w:pPr>
          </w:p>
        </w:tc>
      </w:tr>
    </w:tbl>
    <w:p w:rsidR="009B48BC" w:rsidRDefault="009B48BC" w:rsidP="009B48BC">
      <w:pPr>
        <w:pStyle w:val="Heading3"/>
      </w:pPr>
      <w:r w:rsidRPr="009B48BC">
        <w:t xml:space="preserve">Current Accreditation Status of Hospital: </w:t>
      </w:r>
    </w:p>
    <w:p w:rsidR="009B48BC" w:rsidRPr="009B48BC" w:rsidRDefault="009B48BC" w:rsidP="009B48BC">
      <w:pPr>
        <w:keepNext/>
        <w:tabs>
          <w:tab w:val="center" w:pos="5040"/>
          <w:tab w:val="center" w:pos="7200"/>
          <w:tab w:val="center" w:pos="9180"/>
        </w:tabs>
        <w:ind w:right="-185"/>
        <w:jc w:val="both"/>
        <w:outlineLvl w:val="3"/>
        <w:rPr>
          <w:sz w:val="18"/>
          <w:szCs w:val="20"/>
          <w:lang w:eastAsia="en-AU"/>
        </w:rPr>
      </w:pPr>
      <w:r w:rsidRPr="009B48BC">
        <w:rPr>
          <w:sz w:val="18"/>
          <w:szCs w:val="20"/>
          <w:lang w:eastAsia="en-AU"/>
        </w:rPr>
        <w:tab/>
      </w:r>
      <w:r w:rsidRPr="009B48BC">
        <w:rPr>
          <w:sz w:val="18"/>
          <w:szCs w:val="18"/>
          <w:lang w:eastAsia="en-AU"/>
        </w:rPr>
        <w:t>General Professional</w:t>
      </w:r>
      <w:r w:rsidRPr="009B48BC">
        <w:rPr>
          <w:sz w:val="18"/>
          <w:szCs w:val="18"/>
          <w:lang w:eastAsia="en-AU"/>
        </w:rPr>
        <w:tab/>
        <w:t xml:space="preserve">Higher Specialist </w:t>
      </w:r>
      <w:r w:rsidRPr="009B48BC">
        <w:rPr>
          <w:sz w:val="18"/>
          <w:szCs w:val="18"/>
          <w:lang w:eastAsia="en-AU"/>
        </w:rPr>
        <w:tab/>
        <w:t>PEM sub-spec.</w:t>
      </w:r>
    </w:p>
    <w:p w:rsidR="009B48BC" w:rsidRPr="009B48BC" w:rsidRDefault="009B48BC" w:rsidP="009B48BC">
      <w:pPr>
        <w:keepNext/>
        <w:tabs>
          <w:tab w:val="center" w:pos="5040"/>
          <w:tab w:val="center" w:pos="7200"/>
          <w:tab w:val="center" w:pos="8902"/>
        </w:tabs>
        <w:jc w:val="both"/>
        <w:outlineLvl w:val="3"/>
        <w:rPr>
          <w:sz w:val="18"/>
          <w:szCs w:val="18"/>
          <w:lang w:eastAsia="en-AU"/>
        </w:rPr>
      </w:pPr>
      <w:r w:rsidRPr="009B48BC">
        <w:rPr>
          <w:sz w:val="18"/>
          <w:szCs w:val="20"/>
          <w:lang w:eastAsia="en-AU"/>
        </w:rPr>
        <w:tab/>
      </w:r>
      <w:r w:rsidRPr="009B48BC">
        <w:rPr>
          <w:sz w:val="18"/>
          <w:szCs w:val="18"/>
          <w:lang w:eastAsia="en-AU"/>
        </w:rPr>
        <w:t>Training</w:t>
      </w:r>
      <w:r w:rsidRPr="009B48BC">
        <w:rPr>
          <w:sz w:val="18"/>
          <w:szCs w:val="18"/>
          <w:lang w:eastAsia="en-AU"/>
        </w:rPr>
        <w:tab/>
      </w:r>
      <w:proofErr w:type="spellStart"/>
      <w:r w:rsidRPr="009B48BC">
        <w:rPr>
          <w:sz w:val="18"/>
          <w:szCs w:val="18"/>
          <w:lang w:eastAsia="en-AU"/>
        </w:rPr>
        <w:t>Training</w:t>
      </w:r>
      <w:proofErr w:type="spellEnd"/>
      <w:r w:rsidRPr="009B48BC">
        <w:rPr>
          <w:sz w:val="18"/>
          <w:szCs w:val="18"/>
          <w:lang w:eastAsia="en-AU"/>
        </w:rPr>
        <w:tab/>
      </w:r>
      <w:proofErr w:type="spellStart"/>
      <w:r w:rsidRPr="009B48BC">
        <w:rPr>
          <w:sz w:val="18"/>
          <w:szCs w:val="18"/>
          <w:lang w:eastAsia="en-AU"/>
        </w:rPr>
        <w:t>Training</w:t>
      </w:r>
      <w:proofErr w:type="spellEnd"/>
    </w:p>
    <w:p w:rsidR="009B48BC" w:rsidRPr="009B48BC" w:rsidRDefault="009B48BC" w:rsidP="009B48BC">
      <w:pPr>
        <w:tabs>
          <w:tab w:val="left" w:pos="4820"/>
          <w:tab w:val="left" w:pos="5529"/>
          <w:tab w:val="left" w:pos="6946"/>
          <w:tab w:val="left" w:pos="7655"/>
          <w:tab w:val="left" w:pos="8789"/>
          <w:tab w:val="right" w:pos="9639"/>
        </w:tabs>
        <w:spacing w:before="120"/>
        <w:jc w:val="both"/>
        <w:rPr>
          <w:sz w:val="18"/>
          <w:szCs w:val="18"/>
          <w:lang w:eastAsia="en-AU"/>
        </w:rPr>
      </w:pPr>
      <w:r w:rsidRPr="009B48BC">
        <w:rPr>
          <w:sz w:val="18"/>
          <w:szCs w:val="20"/>
          <w:lang w:eastAsia="en-AU"/>
        </w:rPr>
        <w:t>1)  Emergency Medicine (CEM)</w:t>
      </w:r>
      <w:r w:rsidRPr="009B48BC">
        <w:rPr>
          <w:sz w:val="18"/>
          <w:szCs w:val="20"/>
          <w:lang w:eastAsia="en-AU"/>
        </w:rPr>
        <w:tab/>
      </w:r>
      <w:r w:rsidRPr="009B48BC">
        <w:rPr>
          <w:sz w:val="18"/>
          <w:szCs w:val="18"/>
          <w:lang w:eastAsia="en-AU"/>
        </w:rPr>
        <w:t>Yes</w:t>
      </w:r>
      <w:r>
        <w:rPr>
          <w:sz w:val="18"/>
          <w:szCs w:val="18"/>
          <w:lang w:eastAsia="en-AU"/>
        </w:rPr>
        <w:tab/>
      </w:r>
      <w:r w:rsidRPr="009B48BC">
        <w:rPr>
          <w:sz w:val="18"/>
          <w:szCs w:val="18"/>
          <w:lang w:eastAsia="en-AU"/>
        </w:rPr>
        <w:t>No</w:t>
      </w:r>
      <w:r w:rsidRPr="009B48BC">
        <w:rPr>
          <w:sz w:val="18"/>
          <w:szCs w:val="18"/>
          <w:lang w:eastAsia="en-AU"/>
        </w:rPr>
        <w:tab/>
        <w:t>Yes</w:t>
      </w:r>
      <w:r>
        <w:rPr>
          <w:sz w:val="18"/>
          <w:szCs w:val="18"/>
          <w:lang w:eastAsia="en-AU"/>
        </w:rPr>
        <w:tab/>
      </w:r>
      <w:r w:rsidRPr="009B48BC">
        <w:rPr>
          <w:sz w:val="18"/>
          <w:szCs w:val="18"/>
          <w:lang w:eastAsia="en-AU"/>
        </w:rPr>
        <w:t xml:space="preserve">No </w:t>
      </w:r>
      <w:r w:rsidRPr="009B48BC">
        <w:rPr>
          <w:sz w:val="18"/>
          <w:szCs w:val="18"/>
          <w:lang w:eastAsia="en-AU"/>
        </w:rPr>
        <w:tab/>
        <w:t>Yes</w:t>
      </w:r>
      <w:r>
        <w:rPr>
          <w:sz w:val="18"/>
          <w:szCs w:val="18"/>
          <w:lang w:eastAsia="en-AU"/>
        </w:rPr>
        <w:tab/>
      </w:r>
      <w:r w:rsidRPr="009B48BC">
        <w:rPr>
          <w:sz w:val="18"/>
          <w:szCs w:val="18"/>
          <w:lang w:eastAsia="en-AU"/>
        </w:rPr>
        <w:t>No</w:t>
      </w:r>
    </w:p>
    <w:p w:rsidR="009B48BC" w:rsidRPr="009B48BC" w:rsidRDefault="009B48BC" w:rsidP="009B48BC">
      <w:pPr>
        <w:tabs>
          <w:tab w:val="left" w:pos="4820"/>
          <w:tab w:val="left" w:pos="5529"/>
          <w:tab w:val="left" w:pos="6946"/>
          <w:tab w:val="left" w:pos="7655"/>
          <w:tab w:val="right" w:pos="9540"/>
        </w:tabs>
        <w:spacing w:before="120"/>
        <w:jc w:val="both"/>
        <w:rPr>
          <w:sz w:val="18"/>
          <w:szCs w:val="20"/>
          <w:lang w:eastAsia="en-AU"/>
        </w:rPr>
      </w:pPr>
      <w:r w:rsidRPr="009B48BC">
        <w:rPr>
          <w:sz w:val="18"/>
          <w:szCs w:val="20"/>
          <w:lang w:eastAsia="en-AU"/>
        </w:rPr>
        <w:t xml:space="preserve">2)  Paediatrics (RCPCH) </w:t>
      </w:r>
      <w:r w:rsidRPr="009B48BC">
        <w:rPr>
          <w:sz w:val="18"/>
          <w:szCs w:val="20"/>
          <w:lang w:eastAsia="en-AU"/>
        </w:rPr>
        <w:tab/>
      </w:r>
      <w:r>
        <w:rPr>
          <w:sz w:val="18"/>
          <w:szCs w:val="20"/>
          <w:lang w:eastAsia="en-AU"/>
        </w:rPr>
        <w:t>Y</w:t>
      </w:r>
      <w:r w:rsidRPr="009B48BC">
        <w:rPr>
          <w:sz w:val="18"/>
          <w:szCs w:val="20"/>
          <w:lang w:eastAsia="en-AU"/>
        </w:rPr>
        <w:t>es</w:t>
      </w:r>
      <w:r>
        <w:rPr>
          <w:sz w:val="18"/>
          <w:szCs w:val="20"/>
          <w:lang w:eastAsia="en-AU"/>
        </w:rPr>
        <w:tab/>
      </w:r>
      <w:r w:rsidRPr="009B48BC">
        <w:rPr>
          <w:sz w:val="18"/>
          <w:szCs w:val="20"/>
          <w:lang w:eastAsia="en-AU"/>
        </w:rPr>
        <w:t>No</w:t>
      </w:r>
      <w:r w:rsidRPr="009B48BC">
        <w:rPr>
          <w:sz w:val="18"/>
          <w:szCs w:val="20"/>
          <w:lang w:eastAsia="en-AU"/>
        </w:rPr>
        <w:tab/>
      </w:r>
      <w:r>
        <w:rPr>
          <w:sz w:val="18"/>
          <w:szCs w:val="20"/>
          <w:lang w:eastAsia="en-AU"/>
        </w:rPr>
        <w:t>Y</w:t>
      </w:r>
      <w:r w:rsidRPr="009B48BC">
        <w:rPr>
          <w:sz w:val="18"/>
          <w:szCs w:val="20"/>
          <w:lang w:eastAsia="en-AU"/>
        </w:rPr>
        <w:t>es</w:t>
      </w:r>
      <w:r>
        <w:rPr>
          <w:sz w:val="18"/>
          <w:szCs w:val="20"/>
          <w:lang w:eastAsia="en-AU"/>
        </w:rPr>
        <w:tab/>
      </w:r>
      <w:r w:rsidRPr="009B48BC">
        <w:rPr>
          <w:sz w:val="18"/>
          <w:szCs w:val="20"/>
          <w:lang w:eastAsia="en-AU"/>
        </w:rPr>
        <w:t xml:space="preserve">No </w:t>
      </w:r>
    </w:p>
    <w:p w:rsidR="009B48BC" w:rsidRPr="009B48BC" w:rsidRDefault="009B48BC" w:rsidP="009B48BC">
      <w:pPr>
        <w:pStyle w:val="Heading3"/>
      </w:pPr>
      <w:r w:rsidRPr="009B48BC">
        <w:t>Annual Presentations to Emergency Department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242"/>
        <w:gridCol w:w="1421"/>
        <w:gridCol w:w="1985"/>
      </w:tblGrid>
      <w:tr w:rsidR="009B48BC" w:rsidRPr="009B48BC" w:rsidTr="003E4F6C">
        <w:trPr>
          <w:cantSplit/>
          <w:trHeight w:val="360"/>
        </w:trPr>
        <w:tc>
          <w:tcPr>
            <w:tcW w:w="6242" w:type="dxa"/>
            <w:vAlign w:val="center"/>
          </w:tcPr>
          <w:p w:rsidR="009B48BC" w:rsidRPr="009B48BC" w:rsidRDefault="009B48BC" w:rsidP="009B48BC">
            <w:pPr>
              <w:jc w:val="both"/>
              <w:rPr>
                <w:sz w:val="18"/>
                <w:szCs w:val="20"/>
                <w:lang w:eastAsia="en-AU"/>
              </w:rPr>
            </w:pPr>
            <w:r w:rsidRPr="009B48BC">
              <w:rPr>
                <w:sz w:val="18"/>
                <w:szCs w:val="20"/>
                <w:lang w:eastAsia="en-AU"/>
              </w:rPr>
              <w:t>3)  All presentations:  Total number (adult and paediatric) annually: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BC" w:rsidRPr="009B48BC" w:rsidRDefault="009B48BC" w:rsidP="009B48BC">
            <w:pPr>
              <w:jc w:val="center"/>
              <w:rPr>
                <w:b/>
                <w:sz w:val="18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9B48BC" w:rsidRPr="009B48BC" w:rsidRDefault="009B48BC" w:rsidP="009B48BC">
            <w:pPr>
              <w:rPr>
                <w:sz w:val="18"/>
                <w:szCs w:val="20"/>
                <w:lang w:eastAsia="en-AU"/>
              </w:rPr>
            </w:pPr>
          </w:p>
        </w:tc>
      </w:tr>
    </w:tbl>
    <w:p w:rsidR="009B48BC" w:rsidRPr="009B48BC" w:rsidRDefault="009B48BC" w:rsidP="009B48BC">
      <w:pPr>
        <w:jc w:val="both"/>
        <w:rPr>
          <w:sz w:val="6"/>
          <w:szCs w:val="20"/>
          <w:lang w:eastAsia="en-AU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242"/>
        <w:gridCol w:w="1421"/>
        <w:gridCol w:w="1985"/>
      </w:tblGrid>
      <w:tr w:rsidR="009B48BC" w:rsidRPr="009B48BC" w:rsidTr="003E4F6C">
        <w:trPr>
          <w:cantSplit/>
          <w:trHeight w:val="360"/>
        </w:trPr>
        <w:tc>
          <w:tcPr>
            <w:tcW w:w="6242" w:type="dxa"/>
            <w:vAlign w:val="center"/>
          </w:tcPr>
          <w:p w:rsidR="009B48BC" w:rsidRPr="009B48BC" w:rsidRDefault="009B48BC" w:rsidP="009B48BC">
            <w:pPr>
              <w:jc w:val="both"/>
              <w:rPr>
                <w:sz w:val="18"/>
                <w:szCs w:val="20"/>
                <w:lang w:eastAsia="en-AU"/>
              </w:rPr>
            </w:pPr>
            <w:r w:rsidRPr="009B48BC">
              <w:rPr>
                <w:sz w:val="18"/>
                <w:szCs w:val="20"/>
                <w:lang w:eastAsia="en-AU"/>
              </w:rPr>
              <w:t>4)  Paediatric presentations:</w:t>
            </w:r>
            <w:r w:rsidRPr="009B48BC">
              <w:rPr>
                <w:b/>
                <w:sz w:val="18"/>
                <w:szCs w:val="20"/>
                <w:lang w:eastAsia="en-AU"/>
              </w:rPr>
              <w:t xml:space="preserve">  </w:t>
            </w:r>
            <w:r w:rsidRPr="009B48BC">
              <w:rPr>
                <w:sz w:val="18"/>
                <w:szCs w:val="20"/>
                <w:lang w:eastAsia="en-AU"/>
              </w:rPr>
              <w:t>To</w:t>
            </w:r>
            <w:bookmarkStart w:id="0" w:name="_GoBack"/>
            <w:bookmarkEnd w:id="0"/>
            <w:r w:rsidRPr="009B48BC">
              <w:rPr>
                <w:sz w:val="18"/>
                <w:szCs w:val="20"/>
                <w:lang w:eastAsia="en-AU"/>
              </w:rPr>
              <w:t>tal number (included in the above):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BC" w:rsidRPr="009B48BC" w:rsidRDefault="009B48BC" w:rsidP="009B48BC">
            <w:pPr>
              <w:jc w:val="center"/>
              <w:rPr>
                <w:b/>
                <w:sz w:val="18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9B48BC" w:rsidRPr="009B48BC" w:rsidRDefault="009B48BC" w:rsidP="009B48BC">
            <w:pPr>
              <w:rPr>
                <w:sz w:val="18"/>
                <w:szCs w:val="20"/>
                <w:lang w:eastAsia="en-AU"/>
              </w:rPr>
            </w:pPr>
          </w:p>
        </w:tc>
      </w:tr>
    </w:tbl>
    <w:p w:rsidR="009B48BC" w:rsidRPr="009B48BC" w:rsidRDefault="009B48BC" w:rsidP="009B48BC">
      <w:pPr>
        <w:jc w:val="both"/>
        <w:rPr>
          <w:sz w:val="8"/>
          <w:szCs w:val="8"/>
          <w:lang w:eastAsia="en-A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37"/>
        <w:gridCol w:w="1418"/>
      </w:tblGrid>
      <w:tr w:rsidR="009B48BC" w:rsidRPr="009B48BC" w:rsidTr="003E4F6C">
        <w:trPr>
          <w:cantSplit/>
          <w:trHeight w:hRule="exact" w:val="360"/>
        </w:trPr>
        <w:tc>
          <w:tcPr>
            <w:tcW w:w="6237" w:type="dxa"/>
            <w:vAlign w:val="center"/>
          </w:tcPr>
          <w:p w:rsidR="009B48BC" w:rsidRPr="009B48BC" w:rsidRDefault="009B48BC" w:rsidP="009B48BC">
            <w:pPr>
              <w:ind w:left="568" w:hanging="284"/>
              <w:rPr>
                <w:sz w:val="18"/>
                <w:szCs w:val="20"/>
                <w:lang w:eastAsia="en-AU"/>
              </w:rPr>
            </w:pPr>
            <w:r w:rsidRPr="009B48BC">
              <w:rPr>
                <w:sz w:val="18"/>
                <w:szCs w:val="20"/>
                <w:lang w:eastAsia="en-AU"/>
              </w:rPr>
              <w:t>a)  total referred directly to ward/inpatient team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BC" w:rsidRPr="009B48BC" w:rsidRDefault="009B48BC" w:rsidP="009B48BC">
            <w:pPr>
              <w:jc w:val="center"/>
              <w:rPr>
                <w:b/>
                <w:sz w:val="18"/>
                <w:szCs w:val="20"/>
                <w:lang w:eastAsia="en-AU"/>
              </w:rPr>
            </w:pPr>
          </w:p>
        </w:tc>
      </w:tr>
    </w:tbl>
    <w:p w:rsidR="009B48BC" w:rsidRPr="009B48BC" w:rsidRDefault="009B48BC" w:rsidP="009B48BC">
      <w:pPr>
        <w:jc w:val="both"/>
        <w:rPr>
          <w:sz w:val="8"/>
          <w:szCs w:val="8"/>
          <w:lang w:eastAsia="en-A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37"/>
        <w:gridCol w:w="1418"/>
      </w:tblGrid>
      <w:tr w:rsidR="009B48BC" w:rsidRPr="009B48BC" w:rsidTr="003E4F6C">
        <w:trPr>
          <w:cantSplit/>
          <w:trHeight w:hRule="exact" w:val="360"/>
        </w:trPr>
        <w:tc>
          <w:tcPr>
            <w:tcW w:w="6237" w:type="dxa"/>
            <w:vAlign w:val="center"/>
          </w:tcPr>
          <w:p w:rsidR="009B48BC" w:rsidRPr="009B48BC" w:rsidRDefault="009B48BC" w:rsidP="009B48BC">
            <w:pPr>
              <w:ind w:left="568" w:hanging="284"/>
              <w:rPr>
                <w:b/>
                <w:sz w:val="18"/>
                <w:szCs w:val="20"/>
                <w:lang w:eastAsia="en-AU"/>
              </w:rPr>
            </w:pPr>
            <w:r w:rsidRPr="009B48BC">
              <w:rPr>
                <w:sz w:val="18"/>
                <w:szCs w:val="20"/>
                <w:lang w:eastAsia="en-AU"/>
              </w:rPr>
              <w:t>b)</w:t>
            </w:r>
            <w:r w:rsidRPr="009B48BC">
              <w:rPr>
                <w:b/>
                <w:sz w:val="18"/>
                <w:szCs w:val="20"/>
                <w:lang w:eastAsia="en-AU"/>
              </w:rPr>
              <w:t xml:space="preserve">  </w:t>
            </w:r>
            <w:r w:rsidRPr="009B48BC">
              <w:rPr>
                <w:sz w:val="18"/>
                <w:szCs w:val="20"/>
                <w:lang w:eastAsia="en-AU"/>
              </w:rPr>
              <w:t>total actually seen by ED staff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BC" w:rsidRPr="009B48BC" w:rsidRDefault="009B48BC" w:rsidP="009B48BC">
            <w:pPr>
              <w:jc w:val="center"/>
              <w:rPr>
                <w:b/>
                <w:sz w:val="18"/>
                <w:szCs w:val="20"/>
                <w:lang w:eastAsia="en-AU"/>
              </w:rPr>
            </w:pPr>
          </w:p>
        </w:tc>
      </w:tr>
    </w:tbl>
    <w:p w:rsidR="009B48BC" w:rsidRPr="009B48BC" w:rsidRDefault="009B48BC" w:rsidP="009B48BC">
      <w:pPr>
        <w:jc w:val="both"/>
        <w:rPr>
          <w:sz w:val="8"/>
          <w:szCs w:val="8"/>
          <w:lang w:eastAsia="en-A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6"/>
        <w:gridCol w:w="1418"/>
      </w:tblGrid>
      <w:tr w:rsidR="009B48BC" w:rsidRPr="009B48BC" w:rsidTr="003E4F6C">
        <w:trPr>
          <w:cantSplit/>
          <w:trHeight w:val="360"/>
        </w:trPr>
        <w:tc>
          <w:tcPr>
            <w:tcW w:w="6226" w:type="dxa"/>
            <w:vAlign w:val="center"/>
          </w:tcPr>
          <w:p w:rsidR="009B48BC" w:rsidRPr="009B48BC" w:rsidRDefault="009B48BC" w:rsidP="009B48BC">
            <w:pPr>
              <w:ind w:left="568" w:hanging="284"/>
              <w:rPr>
                <w:sz w:val="18"/>
                <w:szCs w:val="20"/>
                <w:lang w:eastAsia="en-AU"/>
              </w:rPr>
            </w:pPr>
            <w:r w:rsidRPr="009B48BC">
              <w:rPr>
                <w:sz w:val="18"/>
                <w:szCs w:val="20"/>
                <w:lang w:eastAsia="en-AU"/>
              </w:rPr>
              <w:t>c)  of the number in b), percentage admitted to an inpatient ward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BC" w:rsidRPr="009B48BC" w:rsidRDefault="009B48BC" w:rsidP="009B48BC">
            <w:pPr>
              <w:jc w:val="right"/>
              <w:rPr>
                <w:sz w:val="18"/>
                <w:szCs w:val="20"/>
                <w:lang w:eastAsia="en-AU"/>
              </w:rPr>
            </w:pPr>
            <w:r w:rsidRPr="009B48BC">
              <w:rPr>
                <w:sz w:val="18"/>
                <w:szCs w:val="20"/>
                <w:lang w:eastAsia="en-AU"/>
              </w:rPr>
              <w:t>%</w:t>
            </w:r>
          </w:p>
        </w:tc>
      </w:tr>
    </w:tbl>
    <w:p w:rsidR="009B48BC" w:rsidRPr="009B48BC" w:rsidRDefault="009B48BC" w:rsidP="009B48BC">
      <w:pPr>
        <w:pStyle w:val="Heading3"/>
      </w:pPr>
      <w:r w:rsidRPr="009B48BC">
        <w:t>Facilities in ED</w:t>
      </w:r>
    </w:p>
    <w:tbl>
      <w:tblPr>
        <w:tblW w:w="9705" w:type="dxa"/>
        <w:tblLayout w:type="fixed"/>
        <w:tblLook w:val="0000" w:firstRow="0" w:lastRow="0" w:firstColumn="0" w:lastColumn="0" w:noHBand="0" w:noVBand="0"/>
      </w:tblPr>
      <w:tblGrid>
        <w:gridCol w:w="2584"/>
        <w:gridCol w:w="6480"/>
        <w:gridCol w:w="641"/>
      </w:tblGrid>
      <w:tr w:rsidR="009B48BC" w:rsidRPr="009B48BC" w:rsidTr="003E4F6C">
        <w:trPr>
          <w:cantSplit/>
        </w:trPr>
        <w:tc>
          <w:tcPr>
            <w:tcW w:w="2584" w:type="dxa"/>
          </w:tcPr>
          <w:p w:rsidR="009B48BC" w:rsidRPr="009B48BC" w:rsidRDefault="009B48BC" w:rsidP="009B48BC">
            <w:pPr>
              <w:numPr>
                <w:ilvl w:val="12"/>
                <w:numId w:val="0"/>
              </w:numPr>
              <w:spacing w:after="60"/>
              <w:ind w:right="-113"/>
              <w:jc w:val="both"/>
              <w:rPr>
                <w:sz w:val="18"/>
                <w:szCs w:val="20"/>
                <w:lang w:eastAsia="en-AU"/>
              </w:rPr>
            </w:pPr>
            <w:r w:rsidRPr="009B48BC">
              <w:rPr>
                <w:sz w:val="18"/>
                <w:szCs w:val="20"/>
                <w:lang w:eastAsia="en-AU"/>
              </w:rPr>
              <w:t>5)  Are children attended in:</w:t>
            </w:r>
          </w:p>
        </w:tc>
        <w:tc>
          <w:tcPr>
            <w:tcW w:w="6480" w:type="dxa"/>
          </w:tcPr>
          <w:p w:rsidR="009B48BC" w:rsidRPr="009B48BC" w:rsidRDefault="009B48BC" w:rsidP="009B48BC">
            <w:pPr>
              <w:numPr>
                <w:ilvl w:val="0"/>
                <w:numId w:val="42"/>
              </w:numPr>
              <w:tabs>
                <w:tab w:val="left" w:pos="227"/>
              </w:tabs>
              <w:spacing w:after="60"/>
              <w:ind w:left="227" w:hanging="227"/>
              <w:jc w:val="both"/>
              <w:rPr>
                <w:sz w:val="18"/>
                <w:szCs w:val="20"/>
                <w:lang w:eastAsia="en-AU"/>
              </w:rPr>
            </w:pPr>
            <w:proofErr w:type="gramStart"/>
            <w:r w:rsidRPr="009B48BC">
              <w:rPr>
                <w:sz w:val="18"/>
                <w:szCs w:val="20"/>
                <w:lang w:eastAsia="en-AU"/>
              </w:rPr>
              <w:t>a</w:t>
            </w:r>
            <w:proofErr w:type="gramEnd"/>
            <w:r w:rsidRPr="009B48BC">
              <w:rPr>
                <w:sz w:val="18"/>
                <w:szCs w:val="20"/>
                <w:lang w:eastAsia="en-AU"/>
              </w:rPr>
              <w:t xml:space="preserve"> separate paediatric unit in a building separate from the adult ED?</w:t>
            </w:r>
          </w:p>
        </w:tc>
        <w:tc>
          <w:tcPr>
            <w:tcW w:w="641" w:type="dxa"/>
          </w:tcPr>
          <w:p w:rsidR="009B48BC" w:rsidRPr="009B48BC" w:rsidRDefault="009B48BC" w:rsidP="009B48BC">
            <w:pPr>
              <w:numPr>
                <w:ilvl w:val="12"/>
                <w:numId w:val="0"/>
              </w:numPr>
              <w:spacing w:after="60"/>
              <w:jc w:val="both"/>
              <w:rPr>
                <w:sz w:val="18"/>
                <w:szCs w:val="20"/>
                <w:lang w:eastAsia="en-AU"/>
              </w:rPr>
            </w:pPr>
          </w:p>
        </w:tc>
      </w:tr>
      <w:tr w:rsidR="009B48BC" w:rsidRPr="009B48BC" w:rsidTr="003E4F6C">
        <w:trPr>
          <w:cantSplit/>
        </w:trPr>
        <w:tc>
          <w:tcPr>
            <w:tcW w:w="2584" w:type="dxa"/>
            <w:vMerge w:val="restart"/>
          </w:tcPr>
          <w:p w:rsidR="009B48BC" w:rsidRPr="009B48BC" w:rsidRDefault="009B48BC" w:rsidP="009B48BC">
            <w:pPr>
              <w:numPr>
                <w:ilvl w:val="12"/>
                <w:numId w:val="0"/>
              </w:numPr>
              <w:spacing w:after="60"/>
              <w:ind w:left="284"/>
              <w:rPr>
                <w:sz w:val="18"/>
                <w:szCs w:val="20"/>
                <w:lang w:eastAsia="en-AU"/>
              </w:rPr>
            </w:pPr>
            <w:r w:rsidRPr="009B48BC">
              <w:rPr>
                <w:i/>
                <w:sz w:val="18"/>
                <w:szCs w:val="20"/>
                <w:lang w:eastAsia="en-AU"/>
              </w:rPr>
              <w:t xml:space="preserve"> (Please check the</w:t>
            </w:r>
            <w:r w:rsidRPr="009B48BC">
              <w:rPr>
                <w:i/>
                <w:sz w:val="18"/>
                <w:szCs w:val="20"/>
                <w:lang w:eastAsia="en-AU"/>
              </w:rPr>
              <w:br/>
              <w:t>appropriate box)</w:t>
            </w:r>
          </w:p>
        </w:tc>
        <w:tc>
          <w:tcPr>
            <w:tcW w:w="6480" w:type="dxa"/>
          </w:tcPr>
          <w:p w:rsidR="009B48BC" w:rsidRPr="009B48BC" w:rsidRDefault="009B48BC" w:rsidP="009B48BC">
            <w:pPr>
              <w:numPr>
                <w:ilvl w:val="0"/>
                <w:numId w:val="42"/>
              </w:numPr>
              <w:tabs>
                <w:tab w:val="left" w:pos="227"/>
              </w:tabs>
              <w:spacing w:after="60"/>
              <w:ind w:left="227" w:hanging="227"/>
              <w:jc w:val="both"/>
              <w:rPr>
                <w:sz w:val="18"/>
                <w:szCs w:val="20"/>
                <w:lang w:eastAsia="en-AU"/>
              </w:rPr>
            </w:pPr>
            <w:proofErr w:type="gramStart"/>
            <w:r w:rsidRPr="009B48BC">
              <w:rPr>
                <w:sz w:val="18"/>
                <w:szCs w:val="20"/>
                <w:lang w:eastAsia="en-AU"/>
              </w:rPr>
              <w:t>a</w:t>
            </w:r>
            <w:proofErr w:type="gramEnd"/>
            <w:r w:rsidRPr="009B48BC">
              <w:rPr>
                <w:sz w:val="18"/>
                <w:szCs w:val="20"/>
                <w:lang w:eastAsia="en-AU"/>
              </w:rPr>
              <w:t xml:space="preserve"> separate paediatric unit adjacent to the adult ED?</w:t>
            </w:r>
          </w:p>
        </w:tc>
        <w:tc>
          <w:tcPr>
            <w:tcW w:w="641" w:type="dxa"/>
          </w:tcPr>
          <w:p w:rsidR="009B48BC" w:rsidRPr="009B48BC" w:rsidRDefault="009B48BC" w:rsidP="009B48BC">
            <w:pPr>
              <w:numPr>
                <w:ilvl w:val="12"/>
                <w:numId w:val="0"/>
              </w:numPr>
              <w:spacing w:after="60"/>
              <w:jc w:val="both"/>
              <w:rPr>
                <w:spacing w:val="-1"/>
                <w:sz w:val="18"/>
                <w:szCs w:val="20"/>
                <w:lang w:eastAsia="en-AU"/>
              </w:rPr>
            </w:pPr>
          </w:p>
        </w:tc>
      </w:tr>
      <w:tr w:rsidR="009B48BC" w:rsidRPr="009B48BC" w:rsidTr="003E4F6C">
        <w:tc>
          <w:tcPr>
            <w:tcW w:w="2584" w:type="dxa"/>
            <w:vMerge/>
          </w:tcPr>
          <w:p w:rsidR="009B48BC" w:rsidRPr="009B48BC" w:rsidRDefault="009B48BC" w:rsidP="009B48BC">
            <w:pPr>
              <w:numPr>
                <w:ilvl w:val="12"/>
                <w:numId w:val="0"/>
              </w:numPr>
              <w:spacing w:after="120"/>
              <w:ind w:right="-113"/>
              <w:jc w:val="both"/>
              <w:rPr>
                <w:sz w:val="18"/>
                <w:szCs w:val="20"/>
                <w:lang w:eastAsia="en-AU"/>
              </w:rPr>
            </w:pPr>
          </w:p>
        </w:tc>
        <w:tc>
          <w:tcPr>
            <w:tcW w:w="6480" w:type="dxa"/>
          </w:tcPr>
          <w:p w:rsidR="009B48BC" w:rsidRPr="009B48BC" w:rsidRDefault="009B48BC" w:rsidP="009B48BC">
            <w:pPr>
              <w:numPr>
                <w:ilvl w:val="0"/>
                <w:numId w:val="42"/>
              </w:numPr>
              <w:tabs>
                <w:tab w:val="left" w:pos="227"/>
              </w:tabs>
              <w:spacing w:after="120"/>
              <w:ind w:left="227" w:hanging="227"/>
              <w:jc w:val="both"/>
              <w:rPr>
                <w:sz w:val="18"/>
                <w:szCs w:val="20"/>
                <w:lang w:eastAsia="en-AU"/>
              </w:rPr>
            </w:pPr>
            <w:proofErr w:type="gramStart"/>
            <w:r w:rsidRPr="009B48BC">
              <w:rPr>
                <w:sz w:val="18"/>
                <w:szCs w:val="20"/>
                <w:lang w:eastAsia="en-AU"/>
              </w:rPr>
              <w:t>a</w:t>
            </w:r>
            <w:proofErr w:type="gramEnd"/>
            <w:r w:rsidRPr="009B48BC">
              <w:rPr>
                <w:sz w:val="18"/>
                <w:szCs w:val="20"/>
                <w:lang w:eastAsia="en-AU"/>
              </w:rPr>
              <w:t xml:space="preserve"> general unit, one with no specific paediatric area?</w:t>
            </w:r>
          </w:p>
        </w:tc>
        <w:tc>
          <w:tcPr>
            <w:tcW w:w="641" w:type="dxa"/>
          </w:tcPr>
          <w:p w:rsidR="009B48BC" w:rsidRPr="009B48BC" w:rsidRDefault="009B48BC" w:rsidP="009B48BC">
            <w:pPr>
              <w:numPr>
                <w:ilvl w:val="12"/>
                <w:numId w:val="0"/>
              </w:numPr>
              <w:spacing w:after="120"/>
              <w:jc w:val="both"/>
              <w:rPr>
                <w:spacing w:val="-1"/>
                <w:sz w:val="18"/>
                <w:szCs w:val="20"/>
                <w:lang w:eastAsia="en-AU"/>
              </w:rPr>
            </w:pPr>
          </w:p>
        </w:tc>
      </w:tr>
    </w:tbl>
    <w:p w:rsidR="009B48BC" w:rsidRPr="009B48BC" w:rsidRDefault="009B48BC" w:rsidP="009B48BC">
      <w:pPr>
        <w:pStyle w:val="Heading3"/>
      </w:pPr>
      <w:r w:rsidRPr="009B48BC">
        <w:t>Teaching &amp; Training Program in ED</w:t>
      </w:r>
    </w:p>
    <w:p w:rsidR="009B48BC" w:rsidRPr="009B48BC" w:rsidRDefault="009B48BC" w:rsidP="00192869">
      <w:pPr>
        <w:tabs>
          <w:tab w:val="left" w:pos="360"/>
          <w:tab w:val="left" w:pos="7713"/>
          <w:tab w:val="left" w:pos="8505"/>
        </w:tabs>
        <w:jc w:val="both"/>
        <w:rPr>
          <w:sz w:val="18"/>
          <w:szCs w:val="20"/>
          <w:lang w:eastAsia="en-AU"/>
        </w:rPr>
      </w:pPr>
      <w:r w:rsidRPr="009B48BC">
        <w:rPr>
          <w:sz w:val="18"/>
          <w:szCs w:val="20"/>
          <w:lang w:eastAsia="en-AU"/>
        </w:rPr>
        <w:t>6)  Is a paediatric teaching or training program conducted in relation to paediatrics?</w:t>
      </w:r>
      <w:r w:rsidRPr="009B48BC">
        <w:rPr>
          <w:sz w:val="18"/>
          <w:szCs w:val="20"/>
          <w:lang w:eastAsia="en-AU"/>
        </w:rPr>
        <w:tab/>
        <w:t>Yes</w:t>
      </w:r>
      <w:r w:rsidR="00192869" w:rsidRPr="00192869">
        <w:rPr>
          <w:sz w:val="18"/>
          <w:szCs w:val="20"/>
          <w:lang w:eastAsia="en-AU"/>
        </w:rPr>
        <w:tab/>
      </w:r>
      <w:r w:rsidRPr="009B48BC">
        <w:rPr>
          <w:sz w:val="18"/>
          <w:szCs w:val="20"/>
          <w:lang w:eastAsia="en-AU"/>
        </w:rPr>
        <w:t>No</w:t>
      </w:r>
    </w:p>
    <w:p w:rsidR="009B48BC" w:rsidRPr="009B48BC" w:rsidRDefault="009B48BC" w:rsidP="009B48BC">
      <w:pPr>
        <w:tabs>
          <w:tab w:val="left" w:pos="360"/>
          <w:tab w:val="left" w:pos="7380"/>
        </w:tabs>
        <w:jc w:val="both"/>
        <w:rPr>
          <w:sz w:val="18"/>
          <w:szCs w:val="20"/>
          <w:lang w:eastAsia="en-AU"/>
        </w:rPr>
      </w:pPr>
      <w:r w:rsidRPr="009B48BC">
        <w:rPr>
          <w:i/>
          <w:sz w:val="18"/>
          <w:szCs w:val="20"/>
          <w:lang w:eastAsia="en-AU"/>
        </w:rPr>
        <w:tab/>
        <w:t>(If “yes”, please provide a copy or details on a separate sheet).</w:t>
      </w:r>
    </w:p>
    <w:p w:rsidR="009B48BC" w:rsidRPr="009B48BC" w:rsidRDefault="009B48BC" w:rsidP="009B48BC">
      <w:pPr>
        <w:tabs>
          <w:tab w:val="left" w:pos="360"/>
          <w:tab w:val="left" w:pos="7380"/>
        </w:tabs>
        <w:jc w:val="both"/>
        <w:rPr>
          <w:sz w:val="10"/>
          <w:szCs w:val="20"/>
          <w:lang w:eastAsia="en-AU"/>
        </w:rPr>
      </w:pPr>
    </w:p>
    <w:p w:rsidR="009B48BC" w:rsidRPr="009B48BC" w:rsidRDefault="009B48BC" w:rsidP="00192869">
      <w:pPr>
        <w:tabs>
          <w:tab w:val="left" w:pos="360"/>
          <w:tab w:val="left" w:pos="7713"/>
          <w:tab w:val="left" w:pos="8505"/>
        </w:tabs>
        <w:jc w:val="both"/>
        <w:rPr>
          <w:sz w:val="18"/>
          <w:szCs w:val="20"/>
          <w:lang w:eastAsia="en-AU"/>
        </w:rPr>
      </w:pPr>
      <w:r w:rsidRPr="009B48BC">
        <w:rPr>
          <w:sz w:val="18"/>
          <w:szCs w:val="20"/>
          <w:lang w:eastAsia="en-AU"/>
        </w:rPr>
        <w:t>7)  Are there consultant paediatricians attached to the emergency department?</w:t>
      </w:r>
      <w:r w:rsidRPr="009B48BC">
        <w:rPr>
          <w:sz w:val="18"/>
          <w:szCs w:val="20"/>
          <w:lang w:eastAsia="en-AU"/>
        </w:rPr>
        <w:tab/>
        <w:t>Yes</w:t>
      </w:r>
      <w:r w:rsidR="00192869">
        <w:rPr>
          <w:sz w:val="18"/>
          <w:szCs w:val="20"/>
          <w:lang w:eastAsia="en-AU"/>
        </w:rPr>
        <w:tab/>
      </w:r>
      <w:r w:rsidRPr="009B48BC">
        <w:rPr>
          <w:sz w:val="18"/>
          <w:szCs w:val="20"/>
          <w:lang w:eastAsia="en-AU"/>
        </w:rPr>
        <w:t>No</w:t>
      </w:r>
    </w:p>
    <w:p w:rsidR="009B48BC" w:rsidRPr="009B48BC" w:rsidRDefault="009B48BC" w:rsidP="009B48BC">
      <w:pPr>
        <w:tabs>
          <w:tab w:val="right" w:leader="dot" w:pos="9072"/>
        </w:tabs>
        <w:ind w:left="284"/>
        <w:jc w:val="both"/>
        <w:rPr>
          <w:sz w:val="18"/>
          <w:szCs w:val="20"/>
          <w:lang w:eastAsia="en-AU"/>
        </w:rPr>
      </w:pPr>
      <w:r w:rsidRPr="009B48BC">
        <w:rPr>
          <w:i/>
          <w:sz w:val="18"/>
          <w:szCs w:val="20"/>
          <w:lang w:eastAsia="en-AU"/>
        </w:rPr>
        <w:t>(Please provide details below or on separate list.)</w:t>
      </w:r>
    </w:p>
    <w:p w:rsidR="009B48BC" w:rsidRPr="009B48BC" w:rsidRDefault="009B48BC" w:rsidP="009B48BC">
      <w:pPr>
        <w:tabs>
          <w:tab w:val="left" w:pos="567"/>
          <w:tab w:val="left" w:pos="2835"/>
          <w:tab w:val="right" w:leader="dot" w:pos="9071"/>
        </w:tabs>
        <w:ind w:right="-5"/>
        <w:jc w:val="both"/>
        <w:rPr>
          <w:sz w:val="20"/>
          <w:szCs w:val="20"/>
          <w:lang w:eastAsia="en-AU"/>
        </w:rPr>
      </w:pPr>
    </w:p>
    <w:p w:rsidR="00555B13" w:rsidRPr="00555B13" w:rsidRDefault="00555B13" w:rsidP="00555B13">
      <w:pPr>
        <w:jc w:val="right"/>
        <w:rPr>
          <w:b/>
          <w:noProof/>
          <w:szCs w:val="16"/>
          <w:highlight w:val="yellow"/>
        </w:rPr>
      </w:pPr>
      <w:r>
        <w:rPr>
          <w:b/>
          <w:noProof/>
          <w:szCs w:val="16"/>
          <w:highlight w:val="yellow"/>
        </w:rPr>
        <w:t>Once completed, p</w:t>
      </w:r>
      <w:r w:rsidRPr="00555B13">
        <w:rPr>
          <w:b/>
          <w:noProof/>
          <w:szCs w:val="16"/>
          <w:highlight w:val="yellow"/>
        </w:rPr>
        <w:t>ost this application to:</w:t>
      </w:r>
    </w:p>
    <w:p w:rsidR="00555B13" w:rsidRPr="00555B13" w:rsidRDefault="00555B13" w:rsidP="00555B13">
      <w:pPr>
        <w:jc w:val="right"/>
        <w:rPr>
          <w:noProof/>
          <w:szCs w:val="16"/>
          <w:highlight w:val="yellow"/>
        </w:rPr>
      </w:pPr>
      <w:r w:rsidRPr="00555B13">
        <w:rPr>
          <w:noProof/>
          <w:szCs w:val="16"/>
          <w:highlight w:val="yellow"/>
        </w:rPr>
        <w:t>Australasian College for Emergency Medicine</w:t>
      </w:r>
    </w:p>
    <w:p w:rsidR="00555B13" w:rsidRPr="00555B13" w:rsidRDefault="00555B13" w:rsidP="00555B13">
      <w:pPr>
        <w:jc w:val="right"/>
        <w:rPr>
          <w:noProof/>
          <w:szCs w:val="16"/>
          <w:highlight w:val="yellow"/>
        </w:rPr>
      </w:pPr>
      <w:r w:rsidRPr="00555B13">
        <w:rPr>
          <w:noProof/>
          <w:szCs w:val="16"/>
          <w:highlight w:val="yellow"/>
        </w:rPr>
        <w:t>34 Jeffcott Street</w:t>
      </w:r>
    </w:p>
    <w:p w:rsidR="00555B13" w:rsidRPr="00555B13" w:rsidRDefault="00555B13" w:rsidP="00555B13">
      <w:pPr>
        <w:jc w:val="right"/>
        <w:rPr>
          <w:noProof/>
          <w:szCs w:val="16"/>
          <w:highlight w:val="yellow"/>
        </w:rPr>
      </w:pPr>
      <w:r w:rsidRPr="00555B13">
        <w:rPr>
          <w:noProof/>
          <w:szCs w:val="16"/>
          <w:highlight w:val="yellow"/>
        </w:rPr>
        <w:t>West Melbourne</w:t>
      </w:r>
    </w:p>
    <w:p w:rsidR="00555B13" w:rsidRPr="00555B13" w:rsidRDefault="00555B13" w:rsidP="00555B13">
      <w:pPr>
        <w:jc w:val="right"/>
        <w:rPr>
          <w:noProof/>
          <w:szCs w:val="16"/>
          <w:highlight w:val="yellow"/>
        </w:rPr>
      </w:pPr>
      <w:r w:rsidRPr="00555B13">
        <w:rPr>
          <w:noProof/>
          <w:szCs w:val="16"/>
          <w:highlight w:val="yellow"/>
        </w:rPr>
        <w:t>Victoria 3003</w:t>
      </w:r>
    </w:p>
    <w:p w:rsidR="009B48BC" w:rsidRPr="009B48BC" w:rsidRDefault="00555B13" w:rsidP="00555B13">
      <w:pPr>
        <w:jc w:val="right"/>
        <w:rPr>
          <w:noProof/>
          <w:sz w:val="20"/>
          <w:szCs w:val="20"/>
        </w:rPr>
      </w:pPr>
      <w:r w:rsidRPr="00555B13">
        <w:rPr>
          <w:noProof/>
          <w:szCs w:val="16"/>
          <w:highlight w:val="yellow"/>
        </w:rPr>
        <w:t xml:space="preserve">Email: </w:t>
      </w:r>
      <w:hyperlink r:id="rId8" w:history="1">
        <w:r w:rsidRPr="00555B13">
          <w:rPr>
            <w:rStyle w:val="Hyperlink"/>
            <w:noProof/>
            <w:szCs w:val="16"/>
            <w:highlight w:val="yellow"/>
          </w:rPr>
          <w:t>training@acem.org.au</w:t>
        </w:r>
      </w:hyperlink>
      <w:r w:rsidRPr="005E2DFB">
        <w:rPr>
          <w:noProof/>
          <w:sz w:val="20"/>
          <w:szCs w:val="20"/>
        </w:rPr>
        <w:t xml:space="preserve"> </w:t>
      </w:r>
    </w:p>
    <w:p w:rsidR="009B48BC" w:rsidRPr="009B48BC" w:rsidRDefault="009B48BC" w:rsidP="009B48BC">
      <w:pPr>
        <w:tabs>
          <w:tab w:val="left" w:pos="284"/>
          <w:tab w:val="right" w:leader="dot" w:pos="9071"/>
        </w:tabs>
        <w:ind w:right="-5"/>
        <w:jc w:val="both"/>
        <w:rPr>
          <w:sz w:val="20"/>
          <w:szCs w:val="20"/>
          <w:lang w:eastAsia="en-AU"/>
        </w:rPr>
      </w:pPr>
    </w:p>
    <w:p w:rsidR="009B48BC" w:rsidRPr="009B48BC" w:rsidRDefault="009B48BC" w:rsidP="009B48BC">
      <w:pPr>
        <w:tabs>
          <w:tab w:val="left" w:pos="284"/>
          <w:tab w:val="left" w:leader="dot" w:pos="6946"/>
          <w:tab w:val="left" w:pos="7371"/>
          <w:tab w:val="right" w:leader="dot" w:pos="9639"/>
        </w:tabs>
        <w:ind w:right="-6"/>
        <w:rPr>
          <w:sz w:val="20"/>
          <w:szCs w:val="20"/>
          <w:lang w:eastAsia="en-AU"/>
        </w:rPr>
      </w:pPr>
      <w:r w:rsidRPr="009B48BC">
        <w:rPr>
          <w:sz w:val="20"/>
          <w:szCs w:val="20"/>
          <w:lang w:eastAsia="en-AU"/>
        </w:rPr>
        <w:t>Signature of</w:t>
      </w:r>
      <w:r w:rsidRPr="009B48BC">
        <w:rPr>
          <w:sz w:val="20"/>
          <w:szCs w:val="20"/>
          <w:lang w:eastAsia="en-AU"/>
        </w:rPr>
        <w:br/>
        <w:t xml:space="preserve">Supervisor:  </w:t>
      </w:r>
      <w:r w:rsidRPr="009B48BC">
        <w:rPr>
          <w:sz w:val="20"/>
          <w:szCs w:val="20"/>
          <w:lang w:eastAsia="en-AU"/>
        </w:rPr>
        <w:tab/>
      </w:r>
      <w:r w:rsidRPr="009B48BC">
        <w:rPr>
          <w:sz w:val="20"/>
          <w:szCs w:val="20"/>
          <w:lang w:eastAsia="en-AU"/>
        </w:rPr>
        <w:tab/>
        <w:t xml:space="preserve">Date:  </w:t>
      </w:r>
      <w:r w:rsidRPr="009B48BC">
        <w:rPr>
          <w:sz w:val="20"/>
          <w:szCs w:val="20"/>
          <w:lang w:eastAsia="en-AU"/>
        </w:rPr>
        <w:tab/>
      </w:r>
    </w:p>
    <w:p w:rsidR="009B48BC" w:rsidRPr="009B48BC" w:rsidRDefault="009B48BC" w:rsidP="009B48BC">
      <w:pPr>
        <w:tabs>
          <w:tab w:val="left" w:leader="dot" w:pos="5954"/>
          <w:tab w:val="left" w:pos="6237"/>
          <w:tab w:val="right" w:leader="dot" w:pos="9071"/>
        </w:tabs>
        <w:spacing w:before="240"/>
        <w:jc w:val="both"/>
        <w:rPr>
          <w:sz w:val="20"/>
          <w:szCs w:val="20"/>
          <w:lang w:eastAsia="en-AU"/>
        </w:rPr>
      </w:pPr>
      <w:r w:rsidRPr="009B48BC">
        <w:rPr>
          <w:i/>
          <w:sz w:val="20"/>
          <w:szCs w:val="20"/>
          <w:lang w:eastAsia="en-AU"/>
        </w:rPr>
        <w:t>Please print name:</w:t>
      </w:r>
      <w:r w:rsidRPr="009B48BC">
        <w:rPr>
          <w:sz w:val="20"/>
          <w:szCs w:val="20"/>
          <w:lang w:eastAsia="en-AU"/>
        </w:rPr>
        <w:t xml:space="preserve"> </w:t>
      </w:r>
      <w:r w:rsidRPr="009B48BC">
        <w:rPr>
          <w:sz w:val="20"/>
          <w:szCs w:val="20"/>
          <w:lang w:eastAsia="en-AU"/>
        </w:rPr>
        <w:tab/>
      </w:r>
    </w:p>
    <w:p w:rsidR="009B48BC" w:rsidRPr="009B48BC" w:rsidRDefault="009B48BC" w:rsidP="009B48BC">
      <w:pPr>
        <w:tabs>
          <w:tab w:val="right" w:leader="dot" w:pos="9639"/>
        </w:tabs>
        <w:spacing w:before="240"/>
        <w:jc w:val="both"/>
        <w:rPr>
          <w:sz w:val="20"/>
          <w:szCs w:val="20"/>
          <w:lang w:eastAsia="en-AU"/>
        </w:rPr>
      </w:pPr>
      <w:r w:rsidRPr="009B48BC">
        <w:rPr>
          <w:sz w:val="20"/>
          <w:szCs w:val="20"/>
          <w:lang w:eastAsia="en-AU"/>
        </w:rPr>
        <w:t>Email Address:</w:t>
      </w:r>
      <w:r w:rsidRPr="009B48BC">
        <w:rPr>
          <w:sz w:val="20"/>
          <w:szCs w:val="20"/>
          <w:lang w:eastAsia="en-AU"/>
        </w:rPr>
        <w:tab/>
      </w:r>
    </w:p>
    <w:p w:rsidR="005059D4" w:rsidRPr="005059D4" w:rsidRDefault="005059D4" w:rsidP="005059D4">
      <w:pPr>
        <w:rPr>
          <w:lang w:eastAsia="en-AU"/>
        </w:rPr>
      </w:pPr>
    </w:p>
    <w:sectPr w:rsidR="005059D4" w:rsidRPr="005059D4" w:rsidSect="00CB7E04">
      <w:headerReference w:type="default" r:id="rId9"/>
      <w:footerReference w:type="default" r:id="rId10"/>
      <w:headerReference w:type="first" r:id="rId11"/>
      <w:type w:val="continuous"/>
      <w:pgSz w:w="11899" w:h="16838" w:code="9"/>
      <w:pgMar w:top="1134" w:right="1134" w:bottom="397" w:left="1134" w:header="56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8BC" w:rsidRDefault="009B48BC">
      <w:r>
        <w:separator/>
      </w:r>
    </w:p>
  </w:endnote>
  <w:endnote w:type="continuationSeparator" w:id="0">
    <w:p w:rsidR="009B48BC" w:rsidRDefault="009B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8A6" w:rsidRPr="00DE157D" w:rsidRDefault="00F528A6" w:rsidP="00B5689A">
    <w:pPr>
      <w:pStyle w:val="Footer"/>
    </w:pPr>
    <w:r w:rsidRPr="00DE157D">
      <w:tab/>
    </w:r>
  </w:p>
  <w:p w:rsidR="00F528A6" w:rsidRDefault="00ED6379" w:rsidP="00B5689A">
    <w:pPr>
      <w:pStyle w:val="Footer"/>
    </w:pPr>
    <w:r>
      <w:t>(</w:t>
    </w:r>
    <w:proofErr w:type="gramStart"/>
    <w:r>
      <w:t>date</w:t>
    </w:r>
    <w:proofErr w:type="gramEnd"/>
    <w:r>
      <w:t>)</w:t>
    </w:r>
    <w:r w:rsidR="00F528A6" w:rsidRPr="00DE157D">
      <w:tab/>
    </w:r>
    <w:r w:rsidR="00F528A6" w:rsidRPr="00DE157D">
      <w:rPr>
        <w:rStyle w:val="PageNumber"/>
      </w:rPr>
      <w:fldChar w:fldCharType="begin"/>
    </w:r>
    <w:r w:rsidR="00F528A6" w:rsidRPr="00DE157D">
      <w:rPr>
        <w:rStyle w:val="PageNumber"/>
      </w:rPr>
      <w:instrText xml:space="preserve"> PAGE </w:instrText>
    </w:r>
    <w:r w:rsidR="00F528A6" w:rsidRPr="00DE157D">
      <w:rPr>
        <w:rStyle w:val="PageNumber"/>
      </w:rPr>
      <w:fldChar w:fldCharType="separate"/>
    </w:r>
    <w:r w:rsidR="00555B13">
      <w:rPr>
        <w:rStyle w:val="PageNumber"/>
        <w:noProof/>
      </w:rPr>
      <w:t>2</w:t>
    </w:r>
    <w:r w:rsidR="00F528A6" w:rsidRPr="00DE157D">
      <w:rPr>
        <w:rStyle w:val="PageNumber"/>
      </w:rPr>
      <w:fldChar w:fldCharType="end"/>
    </w:r>
    <w:r w:rsidR="00F528A6" w:rsidRPr="00DE157D">
      <w:rPr>
        <w:rStyle w:val="PageNumber"/>
      </w:rPr>
      <w:t xml:space="preserve"> of </w:t>
    </w:r>
    <w:r w:rsidR="00F528A6" w:rsidRPr="00DE157D">
      <w:rPr>
        <w:rStyle w:val="PageNumber"/>
      </w:rPr>
      <w:fldChar w:fldCharType="begin"/>
    </w:r>
    <w:r w:rsidR="00F528A6" w:rsidRPr="00DE157D">
      <w:rPr>
        <w:rStyle w:val="PageNumber"/>
      </w:rPr>
      <w:instrText xml:space="preserve"> NUMPAGES </w:instrText>
    </w:r>
    <w:r w:rsidR="00F528A6" w:rsidRPr="00DE157D">
      <w:rPr>
        <w:rStyle w:val="PageNumber"/>
      </w:rPr>
      <w:fldChar w:fldCharType="separate"/>
    </w:r>
    <w:r w:rsidR="00555B13">
      <w:rPr>
        <w:rStyle w:val="PageNumber"/>
        <w:noProof/>
      </w:rPr>
      <w:t>2</w:t>
    </w:r>
    <w:r w:rsidR="00F528A6" w:rsidRPr="00DE157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8BC" w:rsidRDefault="009B48BC">
      <w:r>
        <w:separator/>
      </w:r>
    </w:p>
  </w:footnote>
  <w:footnote w:type="continuationSeparator" w:id="0">
    <w:p w:rsidR="009B48BC" w:rsidRDefault="009B4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8A6" w:rsidRDefault="00ED6379" w:rsidP="00C0669E">
    <w:pPr>
      <w:pStyle w:val="Header"/>
    </w:pPr>
    <w:proofErr w:type="spellStart"/>
    <w:proofErr w:type="gramStart"/>
    <w:r>
      <w:t>xxtitle</w:t>
    </w:r>
    <w:proofErr w:type="spellEnd"/>
    <w:proofErr w:type="gramEnd"/>
    <w:r w:rsidR="00F528A6">
      <w:tab/>
    </w:r>
    <w:r w:rsidR="003B7378">
      <w:t>Form: TA</w:t>
    </w:r>
    <w:r w:rsidR="005239AD">
      <w:t>157</w:t>
    </w:r>
  </w:p>
  <w:p w:rsidR="00F528A6" w:rsidRPr="00073836" w:rsidRDefault="00F528A6" w:rsidP="00C0669E">
    <w:pPr>
      <w:pStyle w:val="Header"/>
      <w:rPr>
        <w:u w:val="single"/>
      </w:rPr>
    </w:pPr>
    <w:r w:rsidRPr="00073836">
      <w:rPr>
        <w:u w:val="single"/>
      </w:rPr>
      <w:tab/>
    </w:r>
  </w:p>
  <w:p w:rsidR="00F528A6" w:rsidRDefault="00F528A6" w:rsidP="00C0669E">
    <w:pPr>
      <w:pStyle w:val="Header"/>
    </w:pPr>
  </w:p>
  <w:p w:rsidR="00F528A6" w:rsidRDefault="00F528A6" w:rsidP="00C066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123"/>
      <w:gridCol w:w="5774"/>
      <w:gridCol w:w="950"/>
    </w:tblGrid>
    <w:tr w:rsidR="00F528A6" w:rsidRPr="00FE146C" w:rsidTr="00685AE3">
      <w:tc>
        <w:tcPr>
          <w:tcW w:w="3123" w:type="dxa"/>
          <w:vMerge w:val="restart"/>
          <w:shd w:val="clear" w:color="auto" w:fill="auto"/>
        </w:tcPr>
        <w:p w:rsidR="00F528A6" w:rsidRPr="00951B5A" w:rsidRDefault="00F528A6" w:rsidP="0094383C"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47CBDFD1" wp14:editId="7356361B">
                <wp:simplePos x="0" y="0"/>
                <wp:positionH relativeFrom="column">
                  <wp:posOffset>89535</wp:posOffset>
                </wp:positionH>
                <wp:positionV relativeFrom="paragraph">
                  <wp:posOffset>-74295</wp:posOffset>
                </wp:positionV>
                <wp:extent cx="1419225" cy="1006003"/>
                <wp:effectExtent l="0" t="0" r="0" b="3810"/>
                <wp:wrapNone/>
                <wp:docPr id="12" name="Picture 12" descr="ACEM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ACEM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0415" cy="1006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24" w:type="dxa"/>
          <w:gridSpan w:val="2"/>
          <w:shd w:val="clear" w:color="auto" w:fill="auto"/>
        </w:tcPr>
        <w:p w:rsidR="00F528A6" w:rsidRPr="000F364F" w:rsidRDefault="009B48BC" w:rsidP="00CE6353">
          <w:pPr>
            <w:pStyle w:val="Style1"/>
            <w:rPr>
              <w:sz w:val="40"/>
              <w:szCs w:val="40"/>
            </w:rPr>
          </w:pPr>
          <w:r>
            <w:rPr>
              <w:sz w:val="40"/>
              <w:szCs w:val="40"/>
            </w:rPr>
            <w:t>application for Prior Approval</w:t>
          </w:r>
        </w:p>
      </w:tc>
    </w:tr>
    <w:tr w:rsidR="00F528A6" w:rsidRPr="00FE146C" w:rsidTr="00685AE3">
      <w:tc>
        <w:tcPr>
          <w:tcW w:w="3123" w:type="dxa"/>
          <w:vMerge/>
          <w:shd w:val="clear" w:color="auto" w:fill="auto"/>
        </w:tcPr>
        <w:p w:rsidR="00F528A6" w:rsidRPr="00951B5A" w:rsidRDefault="00F528A6" w:rsidP="0094383C"/>
      </w:tc>
      <w:tc>
        <w:tcPr>
          <w:tcW w:w="6724" w:type="dxa"/>
          <w:gridSpan w:val="2"/>
          <w:shd w:val="clear" w:color="auto" w:fill="auto"/>
        </w:tcPr>
        <w:p w:rsidR="00F528A6" w:rsidRPr="00211216" w:rsidRDefault="00F528A6" w:rsidP="0094383C">
          <w:pPr>
            <w:ind w:left="-57"/>
            <w:jc w:val="right"/>
            <w:rPr>
              <w:szCs w:val="16"/>
            </w:rPr>
          </w:pPr>
        </w:p>
      </w:tc>
    </w:tr>
    <w:tr w:rsidR="00F528A6" w:rsidRPr="00FE146C" w:rsidTr="008E7FB7">
      <w:tc>
        <w:tcPr>
          <w:tcW w:w="3123" w:type="dxa"/>
          <w:vMerge/>
          <w:shd w:val="clear" w:color="auto" w:fill="auto"/>
        </w:tcPr>
        <w:p w:rsidR="00F528A6" w:rsidRPr="00951B5A" w:rsidRDefault="00F528A6" w:rsidP="0094383C"/>
      </w:tc>
      <w:tc>
        <w:tcPr>
          <w:tcW w:w="5774" w:type="dxa"/>
          <w:shd w:val="clear" w:color="auto" w:fill="auto"/>
        </w:tcPr>
        <w:p w:rsidR="00F528A6" w:rsidRPr="00CE6353" w:rsidRDefault="003B7378" w:rsidP="00075832">
          <w:pPr>
            <w:pStyle w:val="Style2"/>
            <w:ind w:right="-57"/>
          </w:pPr>
          <w:r>
            <w:t>Form</w:t>
          </w:r>
          <w:r w:rsidR="00685AE3" w:rsidRPr="00CE6353">
            <w:t>:</w:t>
          </w:r>
        </w:p>
      </w:tc>
      <w:tc>
        <w:tcPr>
          <w:tcW w:w="950" w:type="dxa"/>
          <w:shd w:val="clear" w:color="auto" w:fill="auto"/>
        </w:tcPr>
        <w:p w:rsidR="00F528A6" w:rsidRPr="00685AE3" w:rsidRDefault="008E7FB7" w:rsidP="005239AD">
          <w:pPr>
            <w:pStyle w:val="Style2"/>
            <w:ind w:left="-57"/>
            <w:jc w:val="left"/>
          </w:pPr>
          <w:r>
            <w:t>TA158</w:t>
          </w:r>
        </w:p>
      </w:tc>
    </w:tr>
    <w:tr w:rsidR="00F528A6" w:rsidRPr="00FE146C" w:rsidTr="008E7FB7">
      <w:tc>
        <w:tcPr>
          <w:tcW w:w="3123" w:type="dxa"/>
          <w:vMerge/>
          <w:shd w:val="clear" w:color="auto" w:fill="auto"/>
        </w:tcPr>
        <w:p w:rsidR="00F528A6" w:rsidRPr="00951B5A" w:rsidRDefault="00F528A6" w:rsidP="0094383C"/>
      </w:tc>
      <w:tc>
        <w:tcPr>
          <w:tcW w:w="5774" w:type="dxa"/>
          <w:shd w:val="clear" w:color="auto" w:fill="auto"/>
        </w:tcPr>
        <w:p w:rsidR="00F528A6" w:rsidRPr="009738E3" w:rsidRDefault="00F528A6" w:rsidP="00075832">
          <w:pPr>
            <w:pStyle w:val="Style3"/>
            <w:ind w:right="-57"/>
          </w:pPr>
          <w:r w:rsidRPr="009738E3">
            <w:t xml:space="preserve">Last </w:t>
          </w:r>
          <w:r w:rsidR="00ED6379" w:rsidRPr="009738E3">
            <w:t>revised</w:t>
          </w:r>
          <w:r w:rsidRPr="009738E3">
            <w:t>:</w:t>
          </w:r>
        </w:p>
      </w:tc>
      <w:tc>
        <w:tcPr>
          <w:tcW w:w="950" w:type="dxa"/>
          <w:shd w:val="clear" w:color="auto" w:fill="auto"/>
        </w:tcPr>
        <w:p w:rsidR="00F528A6" w:rsidRPr="00211216" w:rsidRDefault="00555B13" w:rsidP="00075832">
          <w:pPr>
            <w:pStyle w:val="Style3"/>
            <w:ind w:left="-57"/>
            <w:jc w:val="left"/>
          </w:pPr>
          <w:r>
            <w:t>Dec-2014</w:t>
          </w:r>
        </w:p>
      </w:tc>
    </w:tr>
  </w:tbl>
  <w:p w:rsidR="00F528A6" w:rsidRDefault="00F528A6" w:rsidP="009738E3"/>
  <w:p w:rsidR="00CE6353" w:rsidRDefault="00CE6353" w:rsidP="009738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3C242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7A4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B6F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7038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8495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40EA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0C9A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56FE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6CB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0A3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C1E8F"/>
    <w:multiLevelType w:val="hybridMultilevel"/>
    <w:tmpl w:val="54906EA2"/>
    <w:lvl w:ilvl="0" w:tplc="9D181DA4">
      <w:numFmt w:val="bullet"/>
      <w:pStyle w:val="EndStyle2"/>
      <w:lvlText w:val="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65175"/>
    <w:multiLevelType w:val="hybridMultilevel"/>
    <w:tmpl w:val="B82E705E"/>
    <w:lvl w:ilvl="0" w:tplc="5588C03E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C090003">
      <w:start w:val="1"/>
      <w:numFmt w:val="bullet"/>
      <w:pStyle w:val="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C090005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AA6976"/>
    <w:multiLevelType w:val="hybridMultilevel"/>
    <w:tmpl w:val="61FEBD4E"/>
    <w:lvl w:ilvl="0" w:tplc="D0DE82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B46FF"/>
    <w:multiLevelType w:val="hybridMultilevel"/>
    <w:tmpl w:val="5BE623DA"/>
    <w:lvl w:ilvl="0" w:tplc="FFFFFFFF">
      <w:start w:val="1"/>
      <w:numFmt w:val="bullet"/>
      <w:pStyle w:val="Bullet05cm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D1FAFE16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AF0AEF"/>
    <w:multiLevelType w:val="hybridMultilevel"/>
    <w:tmpl w:val="6F8CC244"/>
    <w:lvl w:ilvl="0" w:tplc="FFEA6B3C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0C090003">
      <w:start w:val="1"/>
      <w:numFmt w:val="bullet"/>
      <w:pStyle w:val="Bullet3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A4005F"/>
    <w:multiLevelType w:val="hybridMultilevel"/>
    <w:tmpl w:val="915E5FF2"/>
    <w:lvl w:ilvl="0" w:tplc="2794B7E0">
      <w:start w:val="1"/>
      <w:numFmt w:val="bullet"/>
      <w:lvlText w:val=""/>
      <w:lvlJc w:val="left"/>
      <w:pPr>
        <w:ind w:left="720" w:hanging="360"/>
      </w:pPr>
      <w:rPr>
        <w:rFonts w:ascii="Wingdings 2" w:hAnsi="Wingdings 2" w:hint="default"/>
        <w:b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05457"/>
    <w:multiLevelType w:val="multilevel"/>
    <w:tmpl w:val="C36E0C9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304"/>
        </w:tabs>
        <w:ind w:left="567" w:firstLine="567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C3E6211"/>
    <w:multiLevelType w:val="hybridMultilevel"/>
    <w:tmpl w:val="E2F69BA0"/>
    <w:lvl w:ilvl="0" w:tplc="075EE06E">
      <w:start w:val="1"/>
      <w:numFmt w:val="bullet"/>
      <w:pStyle w:val="Bullet05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61122D"/>
    <w:multiLevelType w:val="hybridMultilevel"/>
    <w:tmpl w:val="ED3A6BEA"/>
    <w:lvl w:ilvl="0" w:tplc="7CF2F5E2">
      <w:start w:val="1"/>
      <w:numFmt w:val="bullet"/>
      <w:pStyle w:val="Bulletfortexts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C090005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144BBF"/>
    <w:multiLevelType w:val="singleLevel"/>
    <w:tmpl w:val="1964604C"/>
    <w:lvl w:ilvl="0">
      <w:start w:val="1"/>
      <w:numFmt w:val="bullet"/>
      <w:pStyle w:val="Bullet0cm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0">
    <w:nsid w:val="46FD18CC"/>
    <w:multiLevelType w:val="hybridMultilevel"/>
    <w:tmpl w:val="07AA4D72"/>
    <w:lvl w:ilvl="0" w:tplc="8B524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B6B8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6A0C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86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84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62F2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24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F04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486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4717E3"/>
    <w:multiLevelType w:val="hybridMultilevel"/>
    <w:tmpl w:val="4A5876B4"/>
    <w:lvl w:ilvl="0" w:tplc="FB2A3048">
      <w:start w:val="1"/>
      <w:numFmt w:val="bullet"/>
      <w:lvlText w:val=""/>
      <w:lvlJc w:val="left"/>
      <w:pPr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0A73EA"/>
    <w:multiLevelType w:val="multilevel"/>
    <w:tmpl w:val="C92C2C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DC796F"/>
    <w:multiLevelType w:val="hybridMultilevel"/>
    <w:tmpl w:val="782E0606"/>
    <w:lvl w:ilvl="0" w:tplc="FFFFFFFF">
      <w:start w:val="1"/>
      <w:numFmt w:val="bullet"/>
      <w:pStyle w:val="Bullet1cm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>
    <w:nsid w:val="63272BE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984" w:hanging="283"/>
      </w:pPr>
      <w:rPr>
        <w:rFonts w:ascii="Symbol" w:hAnsi="Symbol" w:hint="default"/>
      </w:rPr>
    </w:lvl>
  </w:abstractNum>
  <w:abstractNum w:abstractNumId="25">
    <w:nsid w:val="707E6D6F"/>
    <w:multiLevelType w:val="singleLevel"/>
    <w:tmpl w:val="6996066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6">
    <w:nsid w:val="782A4196"/>
    <w:multiLevelType w:val="singleLevel"/>
    <w:tmpl w:val="5E86B838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7">
    <w:nsid w:val="7C522799"/>
    <w:multiLevelType w:val="hybridMultilevel"/>
    <w:tmpl w:val="D35CED12"/>
    <w:lvl w:ilvl="0" w:tplc="0D46B1C8">
      <w:numFmt w:val="bullet"/>
      <w:lvlText w:val="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14"/>
  </w:num>
  <w:num w:numId="5">
    <w:abstractNumId w:val="14"/>
  </w:num>
  <w:num w:numId="6">
    <w:abstractNumId w:val="11"/>
  </w:num>
  <w:num w:numId="7">
    <w:abstractNumId w:val="17"/>
  </w:num>
  <w:num w:numId="8">
    <w:abstractNumId w:val="11"/>
  </w:num>
  <w:num w:numId="9">
    <w:abstractNumId w:val="17"/>
  </w:num>
  <w:num w:numId="10">
    <w:abstractNumId w:val="11"/>
  </w:num>
  <w:num w:numId="11">
    <w:abstractNumId w:val="14"/>
  </w:num>
  <w:num w:numId="12">
    <w:abstractNumId w:val="14"/>
  </w:num>
  <w:num w:numId="13">
    <w:abstractNumId w:val="26"/>
  </w:num>
  <w:num w:numId="14">
    <w:abstractNumId w:val="23"/>
  </w:num>
  <w:num w:numId="15">
    <w:abstractNumId w:val="13"/>
  </w:num>
  <w:num w:numId="16">
    <w:abstractNumId w:val="21"/>
  </w:num>
  <w:num w:numId="17">
    <w:abstractNumId w:val="27"/>
  </w:num>
  <w:num w:numId="18">
    <w:abstractNumId w:val="10"/>
  </w:num>
  <w:num w:numId="19">
    <w:abstractNumId w:val="19"/>
  </w:num>
  <w:num w:numId="20">
    <w:abstractNumId w:val="14"/>
  </w:num>
  <w:num w:numId="21">
    <w:abstractNumId w:val="20"/>
  </w:num>
  <w:num w:numId="22">
    <w:abstractNumId w:val="25"/>
  </w:num>
  <w:num w:numId="23">
    <w:abstractNumId w:val="22"/>
  </w:num>
  <w:num w:numId="24">
    <w:abstractNumId w:val="16"/>
  </w:num>
  <w:num w:numId="25">
    <w:abstractNumId w:val="16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5"/>
  </w:num>
  <w:num w:numId="37">
    <w:abstractNumId w:val="12"/>
  </w:num>
  <w:num w:numId="38">
    <w:abstractNumId w:val="17"/>
  </w:num>
  <w:num w:numId="39">
    <w:abstractNumId w:val="18"/>
  </w:num>
  <w:num w:numId="40">
    <w:abstractNumId w:val="10"/>
  </w:num>
  <w:num w:numId="41">
    <w:abstractNumId w:val="16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BC"/>
    <w:rsid w:val="000116F9"/>
    <w:rsid w:val="00020C07"/>
    <w:rsid w:val="00026CB7"/>
    <w:rsid w:val="000332E2"/>
    <w:rsid w:val="00045D23"/>
    <w:rsid w:val="000619E1"/>
    <w:rsid w:val="00073836"/>
    <w:rsid w:val="00075832"/>
    <w:rsid w:val="00077980"/>
    <w:rsid w:val="000D16A2"/>
    <w:rsid w:val="000D7F7D"/>
    <w:rsid w:val="000E0DC6"/>
    <w:rsid w:val="000F364F"/>
    <w:rsid w:val="00100E5F"/>
    <w:rsid w:val="00120F2C"/>
    <w:rsid w:val="00122F7C"/>
    <w:rsid w:val="00127370"/>
    <w:rsid w:val="0012768B"/>
    <w:rsid w:val="00146126"/>
    <w:rsid w:val="0015534B"/>
    <w:rsid w:val="0015573D"/>
    <w:rsid w:val="00160FE7"/>
    <w:rsid w:val="00166C1F"/>
    <w:rsid w:val="00183015"/>
    <w:rsid w:val="00191E9F"/>
    <w:rsid w:val="00192869"/>
    <w:rsid w:val="0019292F"/>
    <w:rsid w:val="00193A7D"/>
    <w:rsid w:val="001A4E03"/>
    <w:rsid w:val="001D041F"/>
    <w:rsid w:val="001E072A"/>
    <w:rsid w:val="001F5A22"/>
    <w:rsid w:val="002014C7"/>
    <w:rsid w:val="00211216"/>
    <w:rsid w:val="0023286D"/>
    <w:rsid w:val="00242DA3"/>
    <w:rsid w:val="0025603D"/>
    <w:rsid w:val="002732C2"/>
    <w:rsid w:val="00275260"/>
    <w:rsid w:val="002B2FFA"/>
    <w:rsid w:val="002B41E2"/>
    <w:rsid w:val="002B4CA7"/>
    <w:rsid w:val="002B66D3"/>
    <w:rsid w:val="002B7CEB"/>
    <w:rsid w:val="002C055D"/>
    <w:rsid w:val="002D38A1"/>
    <w:rsid w:val="002D5EF3"/>
    <w:rsid w:val="002E04BF"/>
    <w:rsid w:val="002E3772"/>
    <w:rsid w:val="00310618"/>
    <w:rsid w:val="00313583"/>
    <w:rsid w:val="00321D9E"/>
    <w:rsid w:val="00325421"/>
    <w:rsid w:val="00335172"/>
    <w:rsid w:val="00351EA1"/>
    <w:rsid w:val="0036054F"/>
    <w:rsid w:val="00365642"/>
    <w:rsid w:val="00371262"/>
    <w:rsid w:val="003819C2"/>
    <w:rsid w:val="003A0264"/>
    <w:rsid w:val="003A1542"/>
    <w:rsid w:val="003A2389"/>
    <w:rsid w:val="003B7378"/>
    <w:rsid w:val="003C00F6"/>
    <w:rsid w:val="003D279D"/>
    <w:rsid w:val="003F03AE"/>
    <w:rsid w:val="003F044B"/>
    <w:rsid w:val="004021F7"/>
    <w:rsid w:val="00403C7E"/>
    <w:rsid w:val="004077A7"/>
    <w:rsid w:val="004139AF"/>
    <w:rsid w:val="0041442F"/>
    <w:rsid w:val="0041512C"/>
    <w:rsid w:val="004400F0"/>
    <w:rsid w:val="004476AD"/>
    <w:rsid w:val="00450C21"/>
    <w:rsid w:val="00487DC2"/>
    <w:rsid w:val="004A65F7"/>
    <w:rsid w:val="004B558C"/>
    <w:rsid w:val="004C1038"/>
    <w:rsid w:val="004C347E"/>
    <w:rsid w:val="004C4B3B"/>
    <w:rsid w:val="004D3C73"/>
    <w:rsid w:val="004D5C48"/>
    <w:rsid w:val="004E12E0"/>
    <w:rsid w:val="004E71C7"/>
    <w:rsid w:val="005036A3"/>
    <w:rsid w:val="005059D4"/>
    <w:rsid w:val="00517DCD"/>
    <w:rsid w:val="00522E60"/>
    <w:rsid w:val="005239AD"/>
    <w:rsid w:val="00526DC2"/>
    <w:rsid w:val="0054777A"/>
    <w:rsid w:val="00555B13"/>
    <w:rsid w:val="0057128A"/>
    <w:rsid w:val="00582DDA"/>
    <w:rsid w:val="00596BD6"/>
    <w:rsid w:val="005A331D"/>
    <w:rsid w:val="005B7E49"/>
    <w:rsid w:val="005C7471"/>
    <w:rsid w:val="005D1401"/>
    <w:rsid w:val="005D2D77"/>
    <w:rsid w:val="005E1C12"/>
    <w:rsid w:val="005E7A2D"/>
    <w:rsid w:val="0060082A"/>
    <w:rsid w:val="00603941"/>
    <w:rsid w:val="006068D7"/>
    <w:rsid w:val="0062446E"/>
    <w:rsid w:val="006347EB"/>
    <w:rsid w:val="00676CDC"/>
    <w:rsid w:val="0068045F"/>
    <w:rsid w:val="006825DE"/>
    <w:rsid w:val="00685AE3"/>
    <w:rsid w:val="006A7C3F"/>
    <w:rsid w:val="006A7CB2"/>
    <w:rsid w:val="006B0834"/>
    <w:rsid w:val="006B6117"/>
    <w:rsid w:val="006E4B55"/>
    <w:rsid w:val="006E5BB1"/>
    <w:rsid w:val="00710D58"/>
    <w:rsid w:val="007153F4"/>
    <w:rsid w:val="00724DB5"/>
    <w:rsid w:val="00727A9C"/>
    <w:rsid w:val="00741571"/>
    <w:rsid w:val="007420F5"/>
    <w:rsid w:val="0075204B"/>
    <w:rsid w:val="0075276C"/>
    <w:rsid w:val="00763536"/>
    <w:rsid w:val="00767FAA"/>
    <w:rsid w:val="00781363"/>
    <w:rsid w:val="00790575"/>
    <w:rsid w:val="0079188F"/>
    <w:rsid w:val="007C77C7"/>
    <w:rsid w:val="007D33B2"/>
    <w:rsid w:val="007D7780"/>
    <w:rsid w:val="007D79A8"/>
    <w:rsid w:val="007F585B"/>
    <w:rsid w:val="00803B16"/>
    <w:rsid w:val="00814A4C"/>
    <w:rsid w:val="008335CC"/>
    <w:rsid w:val="00837A9F"/>
    <w:rsid w:val="008468EC"/>
    <w:rsid w:val="0086384C"/>
    <w:rsid w:val="008720AB"/>
    <w:rsid w:val="008750D2"/>
    <w:rsid w:val="00880923"/>
    <w:rsid w:val="00882482"/>
    <w:rsid w:val="008C4AB1"/>
    <w:rsid w:val="008C70BA"/>
    <w:rsid w:val="008D24C2"/>
    <w:rsid w:val="008E0086"/>
    <w:rsid w:val="008E6755"/>
    <w:rsid w:val="008E7B06"/>
    <w:rsid w:val="008E7FB7"/>
    <w:rsid w:val="00914FF5"/>
    <w:rsid w:val="00916414"/>
    <w:rsid w:val="00922FCE"/>
    <w:rsid w:val="0094064A"/>
    <w:rsid w:val="0094383C"/>
    <w:rsid w:val="00947027"/>
    <w:rsid w:val="00951B5A"/>
    <w:rsid w:val="00964285"/>
    <w:rsid w:val="009700CF"/>
    <w:rsid w:val="009738E3"/>
    <w:rsid w:val="00975BB5"/>
    <w:rsid w:val="0099490B"/>
    <w:rsid w:val="00994E4A"/>
    <w:rsid w:val="009A029C"/>
    <w:rsid w:val="009B48BC"/>
    <w:rsid w:val="009C7657"/>
    <w:rsid w:val="009D32CE"/>
    <w:rsid w:val="009D5208"/>
    <w:rsid w:val="00A0309F"/>
    <w:rsid w:val="00A27162"/>
    <w:rsid w:val="00A3752C"/>
    <w:rsid w:val="00A43A42"/>
    <w:rsid w:val="00A6018C"/>
    <w:rsid w:val="00A6167D"/>
    <w:rsid w:val="00A90B64"/>
    <w:rsid w:val="00A96798"/>
    <w:rsid w:val="00AA13B4"/>
    <w:rsid w:val="00AA2794"/>
    <w:rsid w:val="00AB6894"/>
    <w:rsid w:val="00AD315B"/>
    <w:rsid w:val="00B0319F"/>
    <w:rsid w:val="00B05670"/>
    <w:rsid w:val="00B05DF5"/>
    <w:rsid w:val="00B23D96"/>
    <w:rsid w:val="00B42799"/>
    <w:rsid w:val="00B55CA5"/>
    <w:rsid w:val="00B55DD1"/>
    <w:rsid w:val="00B5689A"/>
    <w:rsid w:val="00B646B1"/>
    <w:rsid w:val="00B6635C"/>
    <w:rsid w:val="00B90A60"/>
    <w:rsid w:val="00B97DC0"/>
    <w:rsid w:val="00BB604D"/>
    <w:rsid w:val="00BC6D13"/>
    <w:rsid w:val="00BE159E"/>
    <w:rsid w:val="00BE5DD0"/>
    <w:rsid w:val="00BE71EC"/>
    <w:rsid w:val="00C0669E"/>
    <w:rsid w:val="00C0770C"/>
    <w:rsid w:val="00C12393"/>
    <w:rsid w:val="00C333DE"/>
    <w:rsid w:val="00C7167B"/>
    <w:rsid w:val="00C758E0"/>
    <w:rsid w:val="00C923CE"/>
    <w:rsid w:val="00CA43CA"/>
    <w:rsid w:val="00CA477F"/>
    <w:rsid w:val="00CB0A9D"/>
    <w:rsid w:val="00CB7E04"/>
    <w:rsid w:val="00CC0419"/>
    <w:rsid w:val="00CC7B4A"/>
    <w:rsid w:val="00CD2423"/>
    <w:rsid w:val="00CE6353"/>
    <w:rsid w:val="00CE720E"/>
    <w:rsid w:val="00CF2A59"/>
    <w:rsid w:val="00CF3417"/>
    <w:rsid w:val="00D0221E"/>
    <w:rsid w:val="00D06865"/>
    <w:rsid w:val="00D22046"/>
    <w:rsid w:val="00D274A1"/>
    <w:rsid w:val="00D306CE"/>
    <w:rsid w:val="00D34184"/>
    <w:rsid w:val="00D371C4"/>
    <w:rsid w:val="00D3772A"/>
    <w:rsid w:val="00D6282E"/>
    <w:rsid w:val="00D7089D"/>
    <w:rsid w:val="00DB0282"/>
    <w:rsid w:val="00DC6971"/>
    <w:rsid w:val="00DC74C3"/>
    <w:rsid w:val="00DD581B"/>
    <w:rsid w:val="00DD6198"/>
    <w:rsid w:val="00DE157D"/>
    <w:rsid w:val="00DF6071"/>
    <w:rsid w:val="00E03AE3"/>
    <w:rsid w:val="00E16EA8"/>
    <w:rsid w:val="00E21102"/>
    <w:rsid w:val="00E2713A"/>
    <w:rsid w:val="00E518F3"/>
    <w:rsid w:val="00E60E19"/>
    <w:rsid w:val="00E66A78"/>
    <w:rsid w:val="00E70867"/>
    <w:rsid w:val="00E7632F"/>
    <w:rsid w:val="00E77D24"/>
    <w:rsid w:val="00E823AD"/>
    <w:rsid w:val="00E82D29"/>
    <w:rsid w:val="00E85060"/>
    <w:rsid w:val="00E95CAF"/>
    <w:rsid w:val="00EA7E84"/>
    <w:rsid w:val="00EA7EBB"/>
    <w:rsid w:val="00EB3ABA"/>
    <w:rsid w:val="00EB4117"/>
    <w:rsid w:val="00EB46D6"/>
    <w:rsid w:val="00EB75B2"/>
    <w:rsid w:val="00EC4567"/>
    <w:rsid w:val="00ED4A3C"/>
    <w:rsid w:val="00ED4DBC"/>
    <w:rsid w:val="00ED6379"/>
    <w:rsid w:val="00EE4325"/>
    <w:rsid w:val="00F10064"/>
    <w:rsid w:val="00F16D78"/>
    <w:rsid w:val="00F2449F"/>
    <w:rsid w:val="00F32C4E"/>
    <w:rsid w:val="00F36224"/>
    <w:rsid w:val="00F416C4"/>
    <w:rsid w:val="00F42BE5"/>
    <w:rsid w:val="00F528A6"/>
    <w:rsid w:val="00F638FF"/>
    <w:rsid w:val="00F65A05"/>
    <w:rsid w:val="00F67FEA"/>
    <w:rsid w:val="00F86223"/>
    <w:rsid w:val="00F904AF"/>
    <w:rsid w:val="00F90BA0"/>
    <w:rsid w:val="00FA6231"/>
    <w:rsid w:val="00FD7610"/>
    <w:rsid w:val="00FE146C"/>
    <w:rsid w:val="00FF0820"/>
    <w:rsid w:val="00F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78AD2053-A1E4-46DF-8505-0842135F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9D4"/>
    <w:rPr>
      <w:rFonts w:ascii="Calibri" w:eastAsia="Times New Roman" w:hAnsi="Calibri"/>
      <w:sz w:val="16"/>
      <w:szCs w:val="24"/>
      <w:lang w:eastAsia="en-US"/>
    </w:rPr>
  </w:style>
  <w:style w:type="paragraph" w:styleId="Heading1">
    <w:name w:val="heading 1"/>
    <w:basedOn w:val="Normal"/>
    <w:next w:val="BodyText"/>
    <w:qFormat/>
    <w:rsid w:val="00A0309F"/>
    <w:pPr>
      <w:keepNext/>
      <w:numPr>
        <w:numId w:val="41"/>
      </w:numPr>
      <w:spacing w:before="300"/>
      <w:outlineLvl w:val="0"/>
    </w:pPr>
    <w:rPr>
      <w:rFonts w:eastAsia="Times"/>
      <w:b/>
      <w:caps/>
      <w:color w:val="CC0000"/>
      <w:sz w:val="22"/>
      <w:szCs w:val="22"/>
      <w:lang w:eastAsia="en-AU"/>
    </w:rPr>
  </w:style>
  <w:style w:type="paragraph" w:styleId="Heading2">
    <w:name w:val="heading 2"/>
    <w:basedOn w:val="Normal"/>
    <w:next w:val="BodyText"/>
    <w:qFormat/>
    <w:rsid w:val="00A0309F"/>
    <w:pPr>
      <w:keepNext/>
      <w:numPr>
        <w:ilvl w:val="1"/>
        <w:numId w:val="41"/>
      </w:numPr>
      <w:spacing w:before="240"/>
      <w:outlineLvl w:val="1"/>
    </w:pPr>
    <w:rPr>
      <w:rFonts w:cs="Tahoma"/>
      <w:b/>
      <w:color w:val="CC0000"/>
      <w:sz w:val="22"/>
      <w:szCs w:val="22"/>
      <w:lang w:eastAsia="en-AU"/>
    </w:rPr>
  </w:style>
  <w:style w:type="paragraph" w:styleId="Heading3">
    <w:name w:val="heading 3"/>
    <w:basedOn w:val="Normal"/>
    <w:next w:val="Normal"/>
    <w:qFormat/>
    <w:rsid w:val="004E71C7"/>
    <w:pPr>
      <w:keepNext/>
      <w:tabs>
        <w:tab w:val="right" w:leader="hyphen" w:pos="9781"/>
      </w:tabs>
      <w:spacing w:before="240"/>
      <w:outlineLvl w:val="2"/>
    </w:pPr>
    <w:rPr>
      <w:rFonts w:cs="Arial"/>
      <w:b/>
      <w:bCs/>
      <w:noProof/>
      <w:color w:val="C00000"/>
      <w:sz w:val="22"/>
      <w:szCs w:val="22"/>
      <w:lang w:eastAsia="en-AU"/>
    </w:rPr>
  </w:style>
  <w:style w:type="paragraph" w:styleId="Heading4">
    <w:name w:val="heading 4"/>
    <w:basedOn w:val="Normal"/>
    <w:next w:val="BodyText"/>
    <w:link w:val="Heading4Char"/>
    <w:unhideWhenUsed/>
    <w:qFormat/>
    <w:rsid w:val="006347EB"/>
    <w:pPr>
      <w:keepNext/>
      <w:keepLines/>
      <w:tabs>
        <w:tab w:val="left" w:pos="567"/>
      </w:tabs>
      <w:spacing w:before="240"/>
      <w:outlineLvl w:val="3"/>
    </w:pPr>
    <w:rPr>
      <w:rFonts w:eastAsiaTheme="majorEastAsia" w:cs="Calibri"/>
      <w:b/>
      <w:bCs/>
      <w:iCs/>
      <w:snapToGrid w:val="0"/>
      <w:color w:val="1C1C1C"/>
    </w:rPr>
  </w:style>
  <w:style w:type="paragraph" w:styleId="Heading5">
    <w:name w:val="heading 5"/>
    <w:basedOn w:val="Normal"/>
    <w:next w:val="Normal"/>
    <w:link w:val="Heading5Char"/>
    <w:unhideWhenUsed/>
    <w:qFormat/>
    <w:rsid w:val="007C77C7"/>
    <w:pPr>
      <w:keepNext/>
      <w:keepLines/>
      <w:tabs>
        <w:tab w:val="left" w:pos="426"/>
      </w:tabs>
      <w:spacing w:before="200"/>
      <w:outlineLvl w:val="4"/>
    </w:pPr>
    <w:rPr>
      <w:rFonts w:eastAsiaTheme="majorEastAsia" w:cs="Calibri"/>
      <w:b/>
      <w:sz w:val="18"/>
      <w:szCs w:val="18"/>
    </w:rPr>
  </w:style>
  <w:style w:type="paragraph" w:styleId="Heading6">
    <w:name w:val="heading 6"/>
    <w:basedOn w:val="Normal"/>
    <w:next w:val="Normal"/>
    <w:link w:val="Heading6Char"/>
    <w:unhideWhenUsed/>
    <w:qFormat/>
    <w:rsid w:val="009406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8302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04BF"/>
    <w:pPr>
      <w:tabs>
        <w:tab w:val="right" w:pos="9072"/>
      </w:tabs>
    </w:pPr>
    <w:rPr>
      <w:sz w:val="18"/>
    </w:rPr>
  </w:style>
  <w:style w:type="paragraph" w:styleId="Footer">
    <w:name w:val="footer"/>
    <w:basedOn w:val="Normal"/>
    <w:rsid w:val="00B5689A"/>
    <w:pPr>
      <w:tabs>
        <w:tab w:val="right" w:pos="9639"/>
      </w:tabs>
    </w:pPr>
    <w:rPr>
      <w:kern w:val="28"/>
      <w:szCs w:val="16"/>
      <w:lang w:eastAsia="en-AU"/>
    </w:rPr>
  </w:style>
  <w:style w:type="character" w:styleId="PageNumber">
    <w:name w:val="page number"/>
    <w:basedOn w:val="DefaultParagraphFont"/>
    <w:rsid w:val="00EB75B2"/>
    <w:rPr>
      <w:rFonts w:ascii="Calibri" w:hAnsi="Calibri"/>
      <w:sz w:val="18"/>
    </w:rPr>
  </w:style>
  <w:style w:type="paragraph" w:customStyle="1" w:styleId="Headerp1">
    <w:name w:val="Header p1"/>
    <w:basedOn w:val="Header"/>
    <w:rsid w:val="002E04BF"/>
  </w:style>
  <w:style w:type="table" w:styleId="TableGrid">
    <w:name w:val="Table Grid"/>
    <w:basedOn w:val="TableNormal"/>
    <w:rsid w:val="002E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2E04BF"/>
    <w:pPr>
      <w:tabs>
        <w:tab w:val="left" w:pos="567"/>
      </w:tabs>
    </w:pPr>
    <w:rPr>
      <w:szCs w:val="16"/>
    </w:rPr>
  </w:style>
  <w:style w:type="paragraph" w:customStyle="1" w:styleId="Style1">
    <w:name w:val="Style1"/>
    <w:basedOn w:val="Normal"/>
    <w:rsid w:val="00CE6353"/>
    <w:pPr>
      <w:spacing w:before="60"/>
      <w:jc w:val="right"/>
    </w:pPr>
    <w:rPr>
      <w:caps/>
      <w:sz w:val="32"/>
      <w:szCs w:val="32"/>
    </w:rPr>
  </w:style>
  <w:style w:type="paragraph" w:customStyle="1" w:styleId="Style2">
    <w:name w:val="Style2"/>
    <w:basedOn w:val="Normal"/>
    <w:rsid w:val="00CE6353"/>
    <w:pPr>
      <w:spacing w:after="60"/>
      <w:jc w:val="right"/>
    </w:pPr>
    <w:rPr>
      <w:sz w:val="22"/>
      <w:szCs w:val="22"/>
    </w:rPr>
  </w:style>
  <w:style w:type="character" w:customStyle="1" w:styleId="HeaderChar">
    <w:name w:val="Header Char"/>
    <w:link w:val="Header"/>
    <w:semiHidden/>
    <w:locked/>
    <w:rsid w:val="002E04BF"/>
    <w:rPr>
      <w:rFonts w:ascii="Calibri" w:hAnsi="Calibri"/>
      <w:sz w:val="18"/>
      <w:szCs w:val="24"/>
      <w:lang w:val="en-AU" w:eastAsia="en-US" w:bidi="ar-SA"/>
    </w:rPr>
  </w:style>
  <w:style w:type="paragraph" w:styleId="BalloonText">
    <w:name w:val="Balloon Text"/>
    <w:basedOn w:val="Normal"/>
    <w:semiHidden/>
    <w:rsid w:val="002E04BF"/>
    <w:rPr>
      <w:rFonts w:ascii="Tahoma" w:hAnsi="Tahoma" w:cs="Tahoma"/>
      <w:szCs w:val="16"/>
    </w:rPr>
  </w:style>
  <w:style w:type="paragraph" w:styleId="BlockText">
    <w:name w:val="Block Text"/>
    <w:basedOn w:val="Normal"/>
    <w:rsid w:val="00E03AE3"/>
    <w:pPr>
      <w:ind w:left="567"/>
    </w:pPr>
  </w:style>
  <w:style w:type="paragraph" w:styleId="BodyText">
    <w:name w:val="Body Text"/>
    <w:basedOn w:val="Normal"/>
    <w:link w:val="BodyTextChar"/>
    <w:qFormat/>
    <w:rsid w:val="00790575"/>
    <w:pPr>
      <w:tabs>
        <w:tab w:val="left" w:pos="567"/>
      </w:tabs>
      <w:spacing w:before="240"/>
      <w:jc w:val="both"/>
    </w:pPr>
  </w:style>
  <w:style w:type="paragraph" w:styleId="BodyText2">
    <w:name w:val="Body Text 2"/>
    <w:basedOn w:val="Normal"/>
    <w:rsid w:val="00CC0419"/>
    <w:pPr>
      <w:tabs>
        <w:tab w:val="left" w:pos="1134"/>
      </w:tabs>
      <w:autoSpaceDE w:val="0"/>
      <w:autoSpaceDN w:val="0"/>
      <w:adjustRightInd w:val="0"/>
      <w:spacing w:before="240"/>
      <w:ind w:left="567"/>
    </w:pPr>
    <w:rPr>
      <w:szCs w:val="22"/>
    </w:rPr>
  </w:style>
  <w:style w:type="paragraph" w:styleId="BodyText3">
    <w:name w:val="Body Text 3"/>
    <w:basedOn w:val="Normal"/>
    <w:rsid w:val="002E04BF"/>
    <w:pPr>
      <w:tabs>
        <w:tab w:val="left" w:pos="1701"/>
      </w:tabs>
      <w:spacing w:before="120"/>
      <w:ind w:left="1134"/>
    </w:pPr>
    <w:rPr>
      <w:szCs w:val="22"/>
    </w:rPr>
  </w:style>
  <w:style w:type="paragraph" w:customStyle="1" w:styleId="Bullet0">
    <w:name w:val="Bullet 0"/>
    <w:basedOn w:val="Normal"/>
    <w:rsid w:val="00EB75B2"/>
    <w:pPr>
      <w:numPr>
        <w:ilvl w:val="1"/>
        <w:numId w:val="10"/>
      </w:numPr>
    </w:pPr>
  </w:style>
  <w:style w:type="paragraph" w:customStyle="1" w:styleId="Style3">
    <w:name w:val="Style3"/>
    <w:basedOn w:val="Normal"/>
    <w:rsid w:val="009738E3"/>
    <w:pPr>
      <w:jc w:val="right"/>
    </w:pPr>
    <w:rPr>
      <w:szCs w:val="16"/>
    </w:rPr>
  </w:style>
  <w:style w:type="paragraph" w:customStyle="1" w:styleId="Style4">
    <w:name w:val="Style4"/>
    <w:basedOn w:val="Normal"/>
    <w:rsid w:val="006A7C3F"/>
    <w:rPr>
      <w:sz w:val="18"/>
    </w:rPr>
  </w:style>
  <w:style w:type="paragraph" w:customStyle="1" w:styleId="Bullet1">
    <w:name w:val="Bullet 1"/>
    <w:basedOn w:val="Normal"/>
    <w:rsid w:val="00790575"/>
    <w:pPr>
      <w:numPr>
        <w:numId w:val="10"/>
      </w:numPr>
      <w:spacing w:before="120"/>
      <w:contextualSpacing/>
    </w:pPr>
  </w:style>
  <w:style w:type="paragraph" w:customStyle="1" w:styleId="Bullet2">
    <w:name w:val="Bullet 2"/>
    <w:basedOn w:val="Normal"/>
    <w:rsid w:val="00EB75B2"/>
    <w:pPr>
      <w:numPr>
        <w:numId w:val="12"/>
      </w:numPr>
    </w:pPr>
  </w:style>
  <w:style w:type="paragraph" w:customStyle="1" w:styleId="Bullet3">
    <w:name w:val="Bullet 3"/>
    <w:basedOn w:val="Normal"/>
    <w:rsid w:val="00EB75B2"/>
    <w:pPr>
      <w:numPr>
        <w:ilvl w:val="1"/>
        <w:numId w:val="12"/>
      </w:numPr>
    </w:pPr>
  </w:style>
  <w:style w:type="paragraph" w:customStyle="1" w:styleId="BulletPoint2">
    <w:name w:val="Bullet Point 2"/>
    <w:basedOn w:val="BodyText2"/>
    <w:rsid w:val="002E04BF"/>
    <w:pPr>
      <w:tabs>
        <w:tab w:val="clear" w:pos="1134"/>
        <w:tab w:val="left" w:pos="851"/>
      </w:tabs>
      <w:spacing w:before="0"/>
      <w:ind w:left="851" w:hanging="284"/>
    </w:pPr>
  </w:style>
  <w:style w:type="paragraph" w:customStyle="1" w:styleId="Definitionheading">
    <w:name w:val="Definition heading"/>
    <w:basedOn w:val="Normal"/>
    <w:next w:val="BlockText"/>
    <w:rsid w:val="00B23D96"/>
    <w:pPr>
      <w:tabs>
        <w:tab w:val="left" w:pos="1843"/>
      </w:tabs>
      <w:spacing w:before="240"/>
    </w:pPr>
    <w:rPr>
      <w:b/>
      <w:i/>
      <w:szCs w:val="20"/>
      <w:lang w:eastAsia="en-AU"/>
    </w:rPr>
  </w:style>
  <w:style w:type="paragraph" w:customStyle="1" w:styleId="Divider">
    <w:name w:val="Divider"/>
    <w:basedOn w:val="Normal"/>
    <w:rsid w:val="00D7089D"/>
    <w:pPr>
      <w:spacing w:before="240" w:after="240"/>
      <w:jc w:val="center"/>
    </w:pPr>
    <w:rPr>
      <w:b/>
      <w:sz w:val="22"/>
      <w:szCs w:val="22"/>
    </w:rPr>
  </w:style>
  <w:style w:type="paragraph" w:customStyle="1" w:styleId="Bullet05">
    <w:name w:val="Bullet 05"/>
    <w:basedOn w:val="Normal"/>
    <w:rsid w:val="00EB75B2"/>
    <w:pPr>
      <w:numPr>
        <w:numId w:val="9"/>
      </w:numPr>
    </w:pPr>
  </w:style>
  <w:style w:type="paragraph" w:styleId="TOC1">
    <w:name w:val="toc 1"/>
    <w:basedOn w:val="Normal"/>
    <w:next w:val="Normal"/>
    <w:uiPriority w:val="39"/>
    <w:rsid w:val="00E518F3"/>
    <w:pPr>
      <w:tabs>
        <w:tab w:val="left" w:pos="425"/>
        <w:tab w:val="right" w:leader="dot" w:pos="9072"/>
      </w:tabs>
      <w:spacing w:before="60"/>
    </w:pPr>
    <w:rPr>
      <w:color w:val="595959" w:themeColor="text1" w:themeTint="A6"/>
    </w:rPr>
  </w:style>
  <w:style w:type="paragraph" w:styleId="TOC2">
    <w:name w:val="toc 2"/>
    <w:basedOn w:val="Normal"/>
    <w:next w:val="Normal"/>
    <w:uiPriority w:val="39"/>
    <w:rsid w:val="00E518F3"/>
    <w:pPr>
      <w:tabs>
        <w:tab w:val="left" w:pos="851"/>
        <w:tab w:val="right" w:leader="dot" w:pos="9072"/>
      </w:tabs>
      <w:ind w:left="425"/>
    </w:pPr>
    <w:rPr>
      <w:noProof/>
      <w:color w:val="595959" w:themeColor="text1" w:themeTint="A6"/>
    </w:rPr>
  </w:style>
  <w:style w:type="paragraph" w:customStyle="1" w:styleId="Style5">
    <w:name w:val="Style5"/>
    <w:basedOn w:val="Normal"/>
    <w:rsid w:val="006A7C3F"/>
    <w:pPr>
      <w:tabs>
        <w:tab w:val="left" w:pos="1418"/>
      </w:tabs>
    </w:pPr>
    <w:rPr>
      <w:b/>
    </w:rPr>
  </w:style>
  <w:style w:type="paragraph" w:styleId="MessageHeader">
    <w:name w:val="Message Header"/>
    <w:basedOn w:val="Normal"/>
    <w:link w:val="MessageHeaderChar"/>
    <w:rsid w:val="00B568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B5689A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character" w:customStyle="1" w:styleId="Heading4Char">
    <w:name w:val="Heading 4 Char"/>
    <w:basedOn w:val="DefaultParagraphFont"/>
    <w:link w:val="Heading4"/>
    <w:rsid w:val="006347EB"/>
    <w:rPr>
      <w:rFonts w:ascii="Calibri" w:eastAsiaTheme="majorEastAsia" w:hAnsi="Calibri" w:cs="Calibri"/>
      <w:b/>
      <w:bCs/>
      <w:iCs/>
      <w:snapToGrid w:val="0"/>
      <w:color w:val="1C1C1C"/>
      <w:szCs w:val="24"/>
      <w:lang w:eastAsia="en-US"/>
    </w:rPr>
  </w:style>
  <w:style w:type="paragraph" w:customStyle="1" w:styleId="Bullet1cm">
    <w:name w:val="Bullet @ 1 cm"/>
    <w:basedOn w:val="Normal"/>
    <w:link w:val="Bullet1cmChar"/>
    <w:rsid w:val="0094064A"/>
    <w:pPr>
      <w:numPr>
        <w:numId w:val="14"/>
      </w:numPr>
      <w:spacing w:before="120"/>
    </w:pPr>
    <w:rPr>
      <w:color w:val="333333"/>
      <w:szCs w:val="18"/>
      <w:lang w:val="en-NZ" w:eastAsia="en-AU"/>
    </w:rPr>
  </w:style>
  <w:style w:type="paragraph" w:styleId="TOC3">
    <w:name w:val="toc 3"/>
    <w:basedOn w:val="Normal"/>
    <w:next w:val="Normal"/>
    <w:autoRedefine/>
    <w:uiPriority w:val="39"/>
    <w:rsid w:val="008E6755"/>
    <w:pPr>
      <w:tabs>
        <w:tab w:val="right" w:leader="dot" w:pos="9063"/>
      </w:tabs>
      <w:ind w:left="1134"/>
    </w:pPr>
    <w:rPr>
      <w:color w:val="595959" w:themeColor="text1" w:themeTint="A6"/>
    </w:rPr>
  </w:style>
  <w:style w:type="character" w:customStyle="1" w:styleId="Bullet1cmChar">
    <w:name w:val="Bullet @ 1 cm Char"/>
    <w:link w:val="Bullet1cm"/>
    <w:rsid w:val="0094064A"/>
    <w:rPr>
      <w:rFonts w:ascii="Calibri" w:eastAsia="Times New Roman" w:hAnsi="Calibri"/>
      <w:color w:val="333333"/>
      <w:szCs w:val="18"/>
      <w:lang w:val="en-NZ"/>
    </w:rPr>
  </w:style>
  <w:style w:type="character" w:customStyle="1" w:styleId="Heading6Char">
    <w:name w:val="Heading 6 Char"/>
    <w:basedOn w:val="DefaultParagraphFont"/>
    <w:link w:val="Heading6"/>
    <w:rsid w:val="0094064A"/>
    <w:rPr>
      <w:rFonts w:asciiTheme="majorHAnsi" w:eastAsiaTheme="majorEastAsia" w:hAnsiTheme="majorHAnsi" w:cstheme="majorBidi"/>
      <w:i/>
      <w:iCs/>
      <w:color w:val="683022" w:themeColor="accent1" w:themeShade="7F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9406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064A"/>
    <w:rPr>
      <w:rFonts w:ascii="Calibri" w:eastAsia="Times New Roman" w:hAnsi="Calibri"/>
      <w:szCs w:val="24"/>
      <w:lang w:eastAsia="en-US"/>
    </w:rPr>
  </w:style>
  <w:style w:type="character" w:styleId="Hyperlink">
    <w:name w:val="Hyperlink"/>
    <w:uiPriority w:val="99"/>
    <w:rsid w:val="0094064A"/>
    <w:rPr>
      <w:color w:val="0000FF"/>
      <w:u w:val="single"/>
    </w:rPr>
  </w:style>
  <w:style w:type="paragraph" w:customStyle="1" w:styleId="Bullet05cm">
    <w:name w:val="Bullet @ 0.5 cm"/>
    <w:basedOn w:val="Normal"/>
    <w:link w:val="Bullet05cmChar"/>
    <w:rsid w:val="0094064A"/>
    <w:pPr>
      <w:numPr>
        <w:numId w:val="15"/>
      </w:numPr>
      <w:spacing w:before="120"/>
    </w:pPr>
    <w:rPr>
      <w:color w:val="333333"/>
      <w:szCs w:val="20"/>
      <w:lang w:eastAsia="en-AU"/>
    </w:rPr>
  </w:style>
  <w:style w:type="character" w:customStyle="1" w:styleId="Bullet05cmChar">
    <w:name w:val="Bullet @ 0.5 cm Char"/>
    <w:link w:val="Bullet05cm"/>
    <w:rsid w:val="0094064A"/>
    <w:rPr>
      <w:rFonts w:ascii="Calibri" w:eastAsia="Times New Roman" w:hAnsi="Calibri"/>
      <w:color w:val="333333"/>
    </w:rPr>
  </w:style>
  <w:style w:type="paragraph" w:styleId="Title">
    <w:name w:val="Title"/>
    <w:basedOn w:val="Normal"/>
    <w:next w:val="Normal"/>
    <w:link w:val="TitleChar"/>
    <w:qFormat/>
    <w:rsid w:val="00075832"/>
    <w:pPr>
      <w:spacing w:before="40"/>
      <w:jc w:val="center"/>
    </w:pPr>
    <w:rPr>
      <w:b/>
      <w:caps/>
      <w:color w:val="595959" w:themeColor="text1" w:themeTint="A6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075832"/>
    <w:rPr>
      <w:rFonts w:ascii="Calibri" w:eastAsia="Times New Roman" w:hAnsi="Calibri"/>
      <w:b/>
      <w:caps/>
      <w:color w:val="595959" w:themeColor="text1" w:themeTint="A6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15573D"/>
    <w:pPr>
      <w:ind w:left="720"/>
      <w:contextualSpacing/>
    </w:pPr>
  </w:style>
  <w:style w:type="paragraph" w:customStyle="1" w:styleId="EndStyle2">
    <w:name w:val="End Style 2"/>
    <w:basedOn w:val="ListParagraph"/>
    <w:qFormat/>
    <w:rsid w:val="00CC7B4A"/>
    <w:pPr>
      <w:numPr>
        <w:numId w:val="18"/>
      </w:numPr>
      <w:ind w:left="284" w:hanging="284"/>
    </w:pPr>
  </w:style>
  <w:style w:type="paragraph" w:customStyle="1" w:styleId="NoteText">
    <w:name w:val="Note Text"/>
    <w:basedOn w:val="Normal"/>
    <w:next w:val="BodyText"/>
    <w:rsid w:val="003D279D"/>
    <w:rPr>
      <w:i/>
      <w:color w:val="CC6600"/>
      <w:szCs w:val="18"/>
      <w:lang w:eastAsia="en-AU"/>
    </w:rPr>
  </w:style>
  <w:style w:type="paragraph" w:customStyle="1" w:styleId="Bullet0cm">
    <w:name w:val="Bullet @ 0 cm"/>
    <w:basedOn w:val="Normal"/>
    <w:rsid w:val="00E82D29"/>
    <w:pPr>
      <w:numPr>
        <w:numId w:val="19"/>
      </w:numPr>
      <w:autoSpaceDE w:val="0"/>
      <w:autoSpaceDN w:val="0"/>
      <w:adjustRightInd w:val="0"/>
      <w:spacing w:before="120"/>
    </w:pPr>
    <w:rPr>
      <w:snapToGrid w:val="0"/>
      <w:color w:val="333333"/>
      <w:szCs w:val="18"/>
      <w:lang w:val="en-US" w:eastAsia="en-AU"/>
    </w:rPr>
  </w:style>
  <w:style w:type="paragraph" w:customStyle="1" w:styleId="Indent">
    <w:name w:val="Indent"/>
    <w:basedOn w:val="Normal"/>
    <w:rsid w:val="00045D23"/>
    <w:pPr>
      <w:tabs>
        <w:tab w:val="left" w:pos="510"/>
        <w:tab w:val="left" w:pos="737"/>
        <w:tab w:val="left" w:pos="1191"/>
      </w:tabs>
      <w:ind w:left="510" w:hanging="510"/>
    </w:pPr>
    <w:rPr>
      <w:snapToGrid w:val="0"/>
      <w:color w:val="333333"/>
      <w:szCs w:val="20"/>
    </w:rPr>
  </w:style>
  <w:style w:type="paragraph" w:customStyle="1" w:styleId="EndStyle1">
    <w:name w:val="End Style 1"/>
    <w:basedOn w:val="Normal"/>
    <w:next w:val="EndStyle2"/>
    <w:qFormat/>
    <w:rsid w:val="00E518F3"/>
    <w:pPr>
      <w:keepNext/>
      <w:outlineLvl w:val="0"/>
    </w:pPr>
    <w:rPr>
      <w:b/>
    </w:rPr>
  </w:style>
  <w:style w:type="character" w:customStyle="1" w:styleId="BodyTextChar">
    <w:name w:val="Body Text Char"/>
    <w:basedOn w:val="DefaultParagraphFont"/>
    <w:link w:val="BodyText"/>
    <w:rsid w:val="00790575"/>
    <w:rPr>
      <w:rFonts w:ascii="Calibri" w:eastAsia="Times New Roman" w:hAnsi="Calibri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C77C7"/>
    <w:rPr>
      <w:rFonts w:ascii="Calibri" w:eastAsiaTheme="majorEastAsia" w:hAnsi="Calibri" w:cs="Calibri"/>
      <w:b/>
      <w:sz w:val="18"/>
      <w:szCs w:val="18"/>
      <w:lang w:eastAsia="en-US"/>
    </w:rPr>
  </w:style>
  <w:style w:type="paragraph" w:customStyle="1" w:styleId="TextsHeading">
    <w:name w:val="Texts Heading"/>
    <w:basedOn w:val="Normal"/>
    <w:qFormat/>
    <w:rsid w:val="00526DC2"/>
    <w:pPr>
      <w:tabs>
        <w:tab w:val="left" w:pos="425"/>
      </w:tabs>
      <w:spacing w:before="120"/>
      <w:ind w:left="567"/>
      <w:outlineLvl w:val="2"/>
    </w:pPr>
    <w:rPr>
      <w:b/>
    </w:rPr>
  </w:style>
  <w:style w:type="paragraph" w:customStyle="1" w:styleId="Textsstyle">
    <w:name w:val="Texts style"/>
    <w:basedOn w:val="Normal"/>
    <w:qFormat/>
    <w:rsid w:val="00365642"/>
    <w:pPr>
      <w:tabs>
        <w:tab w:val="left" w:pos="284"/>
      </w:tabs>
      <w:spacing w:before="120"/>
      <w:ind w:left="284" w:hanging="284"/>
    </w:pPr>
    <w:rPr>
      <w:rFonts w:cs="Calibri"/>
      <w:szCs w:val="20"/>
    </w:rPr>
  </w:style>
  <w:style w:type="paragraph" w:styleId="ListBullet2">
    <w:name w:val="List Bullet 2"/>
    <w:basedOn w:val="Normal"/>
    <w:rsid w:val="002B7CEB"/>
    <w:pPr>
      <w:numPr>
        <w:numId w:val="27"/>
      </w:numPr>
      <w:contextualSpacing/>
    </w:pPr>
  </w:style>
  <w:style w:type="paragraph" w:customStyle="1" w:styleId="Bulletfortexts">
    <w:name w:val="Bullet for texts"/>
    <w:basedOn w:val="ListParagraph"/>
    <w:qFormat/>
    <w:rsid w:val="00D22046"/>
    <w:pPr>
      <w:numPr>
        <w:numId w:val="39"/>
      </w:numPr>
      <w:spacing w:before="120"/>
      <w:contextualSpacing w:val="0"/>
    </w:pPr>
  </w:style>
  <w:style w:type="character" w:styleId="FollowedHyperlink">
    <w:name w:val="FollowedHyperlink"/>
    <w:basedOn w:val="DefaultParagraphFont"/>
    <w:rsid w:val="002B2FFA"/>
    <w:rPr>
      <w:color w:val="C0C0C0" w:themeColor="followedHyperlink"/>
      <w:u w:val="single"/>
    </w:rPr>
  </w:style>
  <w:style w:type="paragraph" w:customStyle="1" w:styleId="AppendixHeading1">
    <w:name w:val="Appendix Heading 1"/>
    <w:basedOn w:val="Heading1"/>
    <w:qFormat/>
    <w:rsid w:val="00582DDA"/>
    <w:pPr>
      <w:numPr>
        <w:numId w:val="0"/>
      </w:numPr>
    </w:pPr>
    <w:rPr>
      <w:color w:val="auto"/>
    </w:rPr>
  </w:style>
  <w:style w:type="paragraph" w:customStyle="1" w:styleId="AppendixHeading2">
    <w:name w:val="Appendix Heading 2"/>
    <w:basedOn w:val="Heading2"/>
    <w:qFormat/>
    <w:rsid w:val="00E85060"/>
    <w:pPr>
      <w:numPr>
        <w:ilvl w:val="0"/>
        <w:numId w:val="0"/>
      </w:numPr>
      <w:tabs>
        <w:tab w:val="left" w:pos="567"/>
      </w:tabs>
    </w:pPr>
    <w:rPr>
      <w:i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acem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Template%20FORMS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Grid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Grid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FB021-4C9B-421F-ADEE-520F4B67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FORMS.dotm</Template>
  <TotalTime>45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Board of Education approval must be obtained PRIOR TO commencement of the term.</vt:lpstr>
      <vt:lpstr>        Current Accreditation Status of Hospital: </vt:lpstr>
      <vt:lpstr>        Annual Presentations to Emergency Department</vt:lpstr>
      <vt:lpstr>        Facilities in ED</vt:lpstr>
      <vt:lpstr>        Teaching &amp; Training Program in ED</vt:lpstr>
    </vt:vector>
  </TitlesOfParts>
  <Company>Allegro Graphics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 Cameron</dc:creator>
  <cp:keywords>Mar-2012</cp:keywords>
  <cp:lastModifiedBy>Kat Phyn</cp:lastModifiedBy>
  <cp:revision>7</cp:revision>
  <cp:lastPrinted>2013-01-29T01:29:00Z</cp:lastPrinted>
  <dcterms:created xsi:type="dcterms:W3CDTF">2012-05-29T04:01:00Z</dcterms:created>
  <dcterms:modified xsi:type="dcterms:W3CDTF">2014-12-22T03:00:00Z</dcterms:modified>
</cp:coreProperties>
</file>